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09D57" w14:textId="7F6BCFB1" w:rsidR="00182161" w:rsidRPr="00056573" w:rsidRDefault="00182161" w:rsidP="00182161">
      <w:pPr>
        <w:spacing w:line="360" w:lineRule="auto"/>
        <w:rPr>
          <w:rFonts w:ascii="Times New Roman" w:eastAsia="宋体" w:hAnsi="Times New Roman" w:cs="Times New Roman"/>
          <w:bCs/>
          <w:sz w:val="24"/>
          <w:szCs w:val="24"/>
        </w:rPr>
      </w:pPr>
      <w:r w:rsidRPr="00056573">
        <w:rPr>
          <w:rFonts w:ascii="Times New Roman" w:eastAsia="宋体" w:hAnsi="Times New Roman" w:cs="Times New Roman"/>
          <w:bCs/>
          <w:sz w:val="24"/>
          <w:szCs w:val="24"/>
        </w:rPr>
        <w:t>证券代码：</w:t>
      </w:r>
      <w:r w:rsidRPr="00056573">
        <w:rPr>
          <w:rFonts w:ascii="Times New Roman" w:eastAsia="宋体" w:hAnsi="Times New Roman" w:cs="Times New Roman"/>
          <w:bCs/>
          <w:sz w:val="24"/>
          <w:szCs w:val="24"/>
        </w:rPr>
        <w:t>60</w:t>
      </w:r>
      <w:r w:rsidR="000C1E01" w:rsidRPr="00056573">
        <w:rPr>
          <w:rFonts w:ascii="Times New Roman" w:eastAsia="宋体" w:hAnsi="Times New Roman" w:cs="Times New Roman"/>
          <w:bCs/>
          <w:sz w:val="24"/>
          <w:szCs w:val="24"/>
        </w:rPr>
        <w:t>3815</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proofErr w:type="gramStart"/>
      <w:r w:rsidR="000518F9">
        <w:rPr>
          <w:rFonts w:ascii="Times New Roman" w:eastAsia="宋体" w:hAnsi="Times New Roman" w:cs="Times New Roman"/>
          <w:bCs/>
          <w:sz w:val="24"/>
          <w:szCs w:val="24"/>
        </w:rPr>
        <w:t xml:space="preserve">　</w:t>
      </w:r>
      <w:proofErr w:type="gramEnd"/>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证券简称：</w:t>
      </w:r>
      <w:proofErr w:type="gramStart"/>
      <w:r w:rsidR="000C1E01" w:rsidRPr="00056573">
        <w:rPr>
          <w:rFonts w:ascii="Times New Roman" w:eastAsia="宋体" w:hAnsi="Times New Roman" w:cs="Times New Roman"/>
          <w:bCs/>
          <w:sz w:val="24"/>
          <w:szCs w:val="24"/>
        </w:rPr>
        <w:t>交建股份</w:t>
      </w:r>
      <w:proofErr w:type="gramEnd"/>
      <w:r w:rsidRPr="00056573">
        <w:rPr>
          <w:rFonts w:ascii="Times New Roman" w:eastAsia="宋体" w:hAnsi="Times New Roman" w:cs="Times New Roman"/>
          <w:bCs/>
          <w:sz w:val="24"/>
          <w:szCs w:val="24"/>
        </w:rPr>
        <w:t xml:space="preserve">　　</w:t>
      </w:r>
      <w:proofErr w:type="gramStart"/>
      <w:r w:rsidRPr="00056573">
        <w:rPr>
          <w:rFonts w:ascii="Times New Roman" w:eastAsia="宋体" w:hAnsi="Times New Roman" w:cs="Times New Roman"/>
          <w:bCs/>
          <w:sz w:val="24"/>
          <w:szCs w:val="24"/>
        </w:rPr>
        <w:t xml:space="preserve">　</w:t>
      </w:r>
      <w:proofErr w:type="gramEnd"/>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公告编号：</w:t>
      </w:r>
      <w:r w:rsidR="000518F9">
        <w:rPr>
          <w:rFonts w:ascii="Times New Roman" w:eastAsia="宋体" w:hAnsi="Times New Roman" w:cs="Times New Roman" w:hint="eastAsia"/>
          <w:bCs/>
          <w:sz w:val="24"/>
          <w:szCs w:val="24"/>
        </w:rPr>
        <w:t>202</w:t>
      </w:r>
      <w:r w:rsidR="006A5052">
        <w:rPr>
          <w:rFonts w:ascii="Times New Roman" w:eastAsia="宋体" w:hAnsi="Times New Roman" w:cs="Times New Roman" w:hint="eastAsia"/>
          <w:bCs/>
          <w:sz w:val="24"/>
          <w:szCs w:val="24"/>
        </w:rPr>
        <w:t>5</w:t>
      </w:r>
      <w:r w:rsidR="000518F9">
        <w:rPr>
          <w:rFonts w:ascii="Times New Roman" w:eastAsia="宋体" w:hAnsi="Times New Roman" w:cs="Times New Roman" w:hint="eastAsia"/>
          <w:bCs/>
          <w:sz w:val="24"/>
          <w:szCs w:val="24"/>
        </w:rPr>
        <w:t>-</w:t>
      </w:r>
      <w:r w:rsidR="003842C7">
        <w:rPr>
          <w:rFonts w:ascii="Times New Roman" w:eastAsia="宋体" w:hAnsi="Times New Roman" w:cs="Times New Roman" w:hint="eastAsia"/>
          <w:bCs/>
          <w:sz w:val="24"/>
          <w:szCs w:val="24"/>
        </w:rPr>
        <w:t>0</w:t>
      </w:r>
      <w:r w:rsidR="006A5052">
        <w:rPr>
          <w:rFonts w:ascii="Times New Roman" w:eastAsia="宋体" w:hAnsi="Times New Roman" w:cs="Times New Roman" w:hint="eastAsia"/>
          <w:bCs/>
          <w:sz w:val="24"/>
          <w:szCs w:val="24"/>
        </w:rPr>
        <w:t>32</w:t>
      </w:r>
    </w:p>
    <w:p w14:paraId="26C0F630" w14:textId="77777777" w:rsidR="00182161" w:rsidRPr="00056573" w:rsidRDefault="00182161" w:rsidP="004430CB">
      <w:pPr>
        <w:spacing w:line="500" w:lineRule="exact"/>
        <w:rPr>
          <w:rFonts w:ascii="Times New Roman" w:eastAsia="宋体" w:hAnsi="Times New Roman" w:cs="Times New Roman"/>
        </w:rPr>
      </w:pPr>
    </w:p>
    <w:p w14:paraId="0A59B6CC" w14:textId="0681538A" w:rsidR="000C1E01" w:rsidRPr="00056573" w:rsidRDefault="000C1E01" w:rsidP="00B64CB2">
      <w:pPr>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安徽省交通建设股份有限公司</w:t>
      </w:r>
    </w:p>
    <w:p w14:paraId="3761A430" w14:textId="7D658B35" w:rsidR="00182161" w:rsidRPr="005920CF" w:rsidRDefault="00F9179A" w:rsidP="005920CF">
      <w:pPr>
        <w:widowControl/>
        <w:shd w:val="clear" w:color="auto" w:fill="FFFFFF"/>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关于</w:t>
      </w:r>
      <w:r w:rsidR="006A5052">
        <w:rPr>
          <w:rFonts w:ascii="Times New Roman" w:eastAsia="黑体" w:hAnsi="Times New Roman" w:cs="Times New Roman" w:hint="eastAsia"/>
          <w:b/>
          <w:bCs/>
          <w:sz w:val="36"/>
          <w:szCs w:val="36"/>
        </w:rPr>
        <w:t>对外投资设立合资公司</w:t>
      </w:r>
      <w:r w:rsidR="00EF4BB5" w:rsidRPr="00056573">
        <w:rPr>
          <w:rFonts w:ascii="Times New Roman" w:eastAsia="黑体" w:hAnsi="Times New Roman" w:cs="Times New Roman"/>
          <w:b/>
          <w:bCs/>
          <w:sz w:val="36"/>
          <w:szCs w:val="36"/>
        </w:rPr>
        <w:t>的</w:t>
      </w:r>
      <w:r w:rsidR="002669DA" w:rsidRPr="00056573">
        <w:rPr>
          <w:rFonts w:ascii="Times New Roman" w:eastAsia="黑体" w:hAnsi="Times New Roman" w:cs="Times New Roman"/>
          <w:b/>
          <w:bCs/>
          <w:sz w:val="36"/>
          <w:szCs w:val="36"/>
        </w:rPr>
        <w:t>进展</w:t>
      </w:r>
      <w:r w:rsidRPr="00056573">
        <w:rPr>
          <w:rFonts w:ascii="Times New Roman" w:eastAsia="黑体" w:hAnsi="Times New Roman" w:cs="Times New Roman"/>
          <w:b/>
          <w:bCs/>
          <w:sz w:val="36"/>
          <w:szCs w:val="36"/>
        </w:rPr>
        <w:t>公告</w:t>
      </w:r>
    </w:p>
    <w:p w14:paraId="57048C61" w14:textId="05FD7E3C" w:rsidR="00182161" w:rsidRPr="00056573"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056573">
        <w:rPr>
          <w:rFonts w:ascii="Times New Roman" w:eastAsia="宋体" w:hAnsi="Times New Roman" w:cs="Times New Roman"/>
          <w:sz w:val="24"/>
          <w:szCs w:val="24"/>
        </w:rPr>
        <w:t>本公司董事会及全体董事保证本公告内容不存在任何虚假记载、误导性陈述或者重大遗漏，并对其内容的真实性、准确性和完整性承担法律责任。</w:t>
      </w:r>
    </w:p>
    <w:p w14:paraId="6865FDC5" w14:textId="77777777" w:rsidR="00F34D6E" w:rsidRPr="00F34D6E" w:rsidRDefault="00F34D6E" w:rsidP="003D073C">
      <w:pPr>
        <w:spacing w:before="100" w:beforeAutospacing="1" w:line="360" w:lineRule="auto"/>
        <w:ind w:firstLineChars="200" w:firstLine="480"/>
        <w:rPr>
          <w:rFonts w:ascii="Times New Roman" w:eastAsia="宋体" w:hAnsi="Times New Roman" w:cs="Times New Roman"/>
          <w:color w:val="303133"/>
          <w:sz w:val="24"/>
          <w:szCs w:val="24"/>
          <w:shd w:val="clear" w:color="auto" w:fill="FFFFFF"/>
        </w:rPr>
      </w:pPr>
      <w:r w:rsidRPr="00F34D6E">
        <w:rPr>
          <w:rFonts w:ascii="Times New Roman" w:eastAsia="宋体" w:hAnsi="Times New Roman" w:cs="Times New Roman" w:hint="eastAsia"/>
          <w:color w:val="303133"/>
          <w:sz w:val="24"/>
          <w:szCs w:val="24"/>
          <w:shd w:val="clear" w:color="auto" w:fill="FFFFFF"/>
        </w:rPr>
        <w:t>重要内容提示：</w:t>
      </w:r>
    </w:p>
    <w:p w14:paraId="0F1AEE83" w14:textId="270398D3" w:rsidR="00F34D6E" w:rsidRPr="00BF365D" w:rsidRDefault="00502483" w:rsidP="00BF365D">
      <w:pPr>
        <w:spacing w:line="360" w:lineRule="auto"/>
        <w:ind w:firstLineChars="200" w:firstLine="480"/>
        <w:rPr>
          <w:rFonts w:ascii="Times New Roman" w:eastAsia="宋体" w:hAnsi="Times New Roman" w:cs="Times New Roman"/>
          <w:color w:val="303133"/>
          <w:sz w:val="24"/>
          <w:szCs w:val="24"/>
          <w:shd w:val="clear" w:color="auto" w:fill="FFFFFF"/>
        </w:rPr>
      </w:pPr>
      <w:r w:rsidRPr="00884E42">
        <w:rPr>
          <w:rFonts w:ascii="宋体" w:eastAsia="宋体" w:hAnsi="宋体" w:hint="eastAsia"/>
          <w:sz w:val="24"/>
          <w:szCs w:val="28"/>
        </w:rPr>
        <w:t>●</w:t>
      </w:r>
      <w:r w:rsidR="0091123F">
        <w:rPr>
          <w:rFonts w:ascii="宋体" w:eastAsia="宋体" w:hAnsi="宋体" w:hint="eastAsia"/>
          <w:sz w:val="24"/>
          <w:szCs w:val="28"/>
        </w:rPr>
        <w:t>安徽省交通建设股份有限公司（以下简称“公司”）与</w:t>
      </w:r>
      <w:r w:rsidR="0091123F" w:rsidRPr="0091123F">
        <w:rPr>
          <w:rFonts w:ascii="宋体" w:eastAsia="宋体" w:hAnsi="宋体" w:hint="eastAsia"/>
          <w:sz w:val="24"/>
          <w:szCs w:val="28"/>
        </w:rPr>
        <w:t>相关合作方</w:t>
      </w:r>
      <w:r w:rsidR="0091123F">
        <w:rPr>
          <w:rFonts w:ascii="宋体" w:eastAsia="宋体" w:hAnsi="宋体" w:hint="eastAsia"/>
          <w:sz w:val="24"/>
          <w:szCs w:val="28"/>
        </w:rPr>
        <w:t>拟</w:t>
      </w:r>
      <w:r w:rsidR="001F55FA">
        <w:rPr>
          <w:rFonts w:ascii="宋体" w:eastAsia="宋体" w:hAnsi="宋体" w:hint="eastAsia"/>
          <w:sz w:val="24"/>
          <w:szCs w:val="28"/>
        </w:rPr>
        <w:t>对</w:t>
      </w:r>
      <w:r w:rsidR="0091123F">
        <w:rPr>
          <w:rFonts w:ascii="宋体" w:eastAsia="宋体" w:hAnsi="宋体" w:hint="eastAsia"/>
          <w:sz w:val="24"/>
          <w:szCs w:val="28"/>
        </w:rPr>
        <w:t>投资设立的</w:t>
      </w:r>
      <w:r w:rsidR="0091123F" w:rsidRPr="0091123F">
        <w:rPr>
          <w:rFonts w:ascii="宋体" w:eastAsia="宋体" w:hAnsi="宋体" w:hint="eastAsia"/>
          <w:sz w:val="24"/>
          <w:szCs w:val="28"/>
        </w:rPr>
        <w:t>合资公司</w:t>
      </w:r>
      <w:r w:rsidR="001F55FA">
        <w:rPr>
          <w:rFonts w:ascii="宋体" w:eastAsia="宋体" w:hAnsi="宋体" w:hint="eastAsia"/>
          <w:sz w:val="24"/>
          <w:szCs w:val="28"/>
        </w:rPr>
        <w:t>在</w:t>
      </w:r>
      <w:r w:rsidR="0091123F" w:rsidRPr="0091123F">
        <w:rPr>
          <w:rFonts w:ascii="宋体" w:eastAsia="宋体" w:hAnsi="宋体" w:hint="eastAsia"/>
          <w:sz w:val="24"/>
          <w:szCs w:val="28"/>
        </w:rPr>
        <w:t>注册完成</w:t>
      </w:r>
      <w:r w:rsidR="0091123F" w:rsidRPr="0091123F">
        <w:rPr>
          <w:rFonts w:ascii="宋体" w:eastAsia="宋体" w:hAnsi="宋体"/>
          <w:sz w:val="24"/>
          <w:szCs w:val="28"/>
        </w:rPr>
        <w:t>90</w:t>
      </w:r>
      <w:r w:rsidR="0091123F">
        <w:rPr>
          <w:rFonts w:ascii="宋体" w:eastAsia="宋体" w:hAnsi="宋体"/>
          <w:sz w:val="24"/>
          <w:szCs w:val="28"/>
        </w:rPr>
        <w:t>日内</w:t>
      </w:r>
      <w:r w:rsidR="001F55FA">
        <w:rPr>
          <w:rFonts w:ascii="宋体" w:eastAsia="宋体" w:hAnsi="宋体"/>
          <w:sz w:val="24"/>
          <w:szCs w:val="28"/>
        </w:rPr>
        <w:t>完成出资</w:t>
      </w:r>
      <w:r w:rsidR="00163731">
        <w:rPr>
          <w:rFonts w:ascii="宋体" w:eastAsia="宋体" w:hAnsi="宋体"/>
          <w:sz w:val="24"/>
          <w:szCs w:val="28"/>
        </w:rPr>
        <w:t>。</w:t>
      </w:r>
      <w:r w:rsidR="00D01C87">
        <w:rPr>
          <w:rFonts w:ascii="宋体" w:eastAsia="宋体" w:hAnsi="宋体"/>
          <w:sz w:val="24"/>
          <w:szCs w:val="28"/>
        </w:rPr>
        <w:t>截止目前，公司及合作</w:t>
      </w:r>
      <w:proofErr w:type="gramStart"/>
      <w:r w:rsidR="00D01C87">
        <w:rPr>
          <w:rFonts w:ascii="宋体" w:eastAsia="宋体" w:hAnsi="宋体"/>
          <w:sz w:val="24"/>
          <w:szCs w:val="28"/>
        </w:rPr>
        <w:t>方尚未</w:t>
      </w:r>
      <w:proofErr w:type="gramEnd"/>
      <w:r w:rsidR="00D01C87">
        <w:rPr>
          <w:rFonts w:ascii="宋体" w:eastAsia="宋体" w:hAnsi="宋体"/>
          <w:sz w:val="24"/>
          <w:szCs w:val="28"/>
        </w:rPr>
        <w:t>对合资公司进行出资</w:t>
      </w:r>
      <w:r w:rsidR="006D305F">
        <w:rPr>
          <w:rFonts w:ascii="宋体" w:eastAsia="宋体" w:hAnsi="宋体"/>
          <w:sz w:val="24"/>
          <w:szCs w:val="28"/>
        </w:rPr>
        <w:t>，</w:t>
      </w:r>
      <w:r w:rsidR="00D01C87" w:rsidRPr="00D77E0E">
        <w:rPr>
          <w:rFonts w:ascii="宋体" w:eastAsia="宋体" w:hAnsi="宋体" w:hint="eastAsia"/>
          <w:sz w:val="24"/>
          <w:szCs w:val="28"/>
        </w:rPr>
        <w:t>经与合作</w:t>
      </w:r>
      <w:proofErr w:type="gramStart"/>
      <w:r w:rsidR="00D01C87" w:rsidRPr="00D77E0E">
        <w:rPr>
          <w:rFonts w:ascii="宋体" w:eastAsia="宋体" w:hAnsi="宋体" w:hint="eastAsia"/>
          <w:sz w:val="24"/>
          <w:szCs w:val="28"/>
        </w:rPr>
        <w:t>方友好</w:t>
      </w:r>
      <w:proofErr w:type="gramEnd"/>
      <w:r w:rsidR="00D01C87">
        <w:rPr>
          <w:rFonts w:ascii="宋体" w:eastAsia="宋体" w:hAnsi="宋体" w:hint="eastAsia"/>
          <w:sz w:val="24"/>
          <w:szCs w:val="28"/>
        </w:rPr>
        <w:t>协商，决定根据业务开展的实际需要同步、同比例对合资公司进行出资。</w:t>
      </w:r>
      <w:r w:rsidR="00D01C87">
        <w:rPr>
          <w:rFonts w:ascii="宋体" w:eastAsia="宋体" w:hAnsi="宋体"/>
          <w:sz w:val="24"/>
          <w:szCs w:val="28"/>
        </w:rPr>
        <w:t>后续，公司将对项目进行审慎评估和推进，并</w:t>
      </w:r>
      <w:r w:rsidR="00D01C87" w:rsidRPr="001C3B98">
        <w:rPr>
          <w:rFonts w:ascii="宋体" w:eastAsia="宋体" w:hAnsi="宋体"/>
          <w:sz w:val="24"/>
          <w:szCs w:val="28"/>
        </w:rPr>
        <w:t>严格按照</w:t>
      </w:r>
      <w:r w:rsidR="00D01C87" w:rsidRPr="001C3B98">
        <w:rPr>
          <w:rFonts w:ascii="宋体" w:eastAsia="宋体" w:hAnsi="宋体" w:hint="eastAsia"/>
          <w:sz w:val="24"/>
          <w:szCs w:val="28"/>
        </w:rPr>
        <w:t>相关</w:t>
      </w:r>
      <w:r w:rsidR="00D01C87" w:rsidRPr="001C3B98">
        <w:rPr>
          <w:rFonts w:ascii="宋体" w:eastAsia="宋体" w:hAnsi="宋体"/>
          <w:sz w:val="24"/>
          <w:szCs w:val="28"/>
        </w:rPr>
        <w:t>法律法规的规定，及时履行信息披露义务。</w:t>
      </w:r>
    </w:p>
    <w:p w14:paraId="7A26F176" w14:textId="2022A96E" w:rsidR="00182161" w:rsidRPr="00056573" w:rsidRDefault="002669DA" w:rsidP="001C3B98">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一、本次</w:t>
      </w:r>
      <w:r w:rsidR="00972671">
        <w:rPr>
          <w:rFonts w:ascii="Times New Roman" w:eastAsia="宋体" w:hAnsi="Times New Roman" w:cs="Times New Roman" w:hint="eastAsia"/>
          <w:b/>
          <w:bCs/>
          <w:sz w:val="24"/>
          <w:szCs w:val="24"/>
        </w:rPr>
        <w:t>项目</w:t>
      </w:r>
      <w:r w:rsidRPr="00056573">
        <w:rPr>
          <w:rFonts w:ascii="Times New Roman" w:eastAsia="宋体" w:hAnsi="Times New Roman" w:cs="Times New Roman"/>
          <w:b/>
          <w:bCs/>
          <w:sz w:val="24"/>
          <w:szCs w:val="24"/>
        </w:rPr>
        <w:t>基本情况</w:t>
      </w:r>
    </w:p>
    <w:p w14:paraId="2C521457" w14:textId="7CA79220" w:rsidR="002669DA" w:rsidRPr="00972671" w:rsidRDefault="00972671" w:rsidP="00972671">
      <w:pPr>
        <w:spacing w:line="360" w:lineRule="auto"/>
        <w:ind w:firstLineChars="200" w:firstLine="480"/>
        <w:rPr>
          <w:rFonts w:ascii="宋体" w:eastAsia="宋体" w:hAnsi="宋体"/>
          <w:sz w:val="24"/>
          <w:szCs w:val="28"/>
        </w:rPr>
      </w:pPr>
      <w:r>
        <w:rPr>
          <w:rFonts w:ascii="宋体" w:eastAsia="宋体" w:hAnsi="宋体" w:hint="eastAsia"/>
          <w:sz w:val="24"/>
          <w:szCs w:val="28"/>
        </w:rPr>
        <w:t>2025年1月8日，</w:t>
      </w:r>
      <w:r w:rsidR="00F9181F">
        <w:rPr>
          <w:rFonts w:ascii="宋体" w:eastAsia="宋体" w:hAnsi="宋体" w:hint="eastAsia"/>
          <w:sz w:val="24"/>
          <w:szCs w:val="28"/>
        </w:rPr>
        <w:t>公司</w:t>
      </w:r>
      <w:r>
        <w:rPr>
          <w:rFonts w:ascii="宋体" w:eastAsia="宋体" w:hAnsi="宋体" w:hint="eastAsia"/>
          <w:sz w:val="24"/>
          <w:szCs w:val="28"/>
        </w:rPr>
        <w:t>发布《关于对外投资设立合资公司的公告》（公告编号</w:t>
      </w:r>
      <w:r w:rsidR="00613937">
        <w:rPr>
          <w:rFonts w:ascii="宋体" w:eastAsia="宋体" w:hAnsi="宋体" w:hint="eastAsia"/>
          <w:sz w:val="24"/>
          <w:szCs w:val="28"/>
        </w:rPr>
        <w:t>：</w:t>
      </w:r>
      <w:r>
        <w:rPr>
          <w:rFonts w:ascii="宋体" w:eastAsia="宋体" w:hAnsi="宋体" w:hint="eastAsia"/>
          <w:sz w:val="24"/>
          <w:szCs w:val="28"/>
        </w:rPr>
        <w:t>2025-006</w:t>
      </w:r>
      <w:r w:rsidR="00DE4869">
        <w:rPr>
          <w:rFonts w:ascii="宋体" w:eastAsia="宋体" w:hAnsi="宋体" w:hint="eastAsia"/>
          <w:sz w:val="24"/>
          <w:szCs w:val="28"/>
        </w:rPr>
        <w:t>），公司计划与合作</w:t>
      </w:r>
      <w:r>
        <w:rPr>
          <w:rFonts w:ascii="宋体" w:eastAsia="宋体" w:hAnsi="宋体" w:hint="eastAsia"/>
          <w:sz w:val="24"/>
          <w:szCs w:val="28"/>
        </w:rPr>
        <w:t>方共同出资设立合资公司，聚焦埃塞俄比亚的咖啡豆进口销售及深加工业务。合资公司拟注册资本10,000万元，其中</w:t>
      </w:r>
      <w:r w:rsidR="00F9181F">
        <w:rPr>
          <w:rFonts w:ascii="宋体" w:eastAsia="宋体" w:hAnsi="宋体" w:hint="eastAsia"/>
          <w:sz w:val="24"/>
          <w:szCs w:val="28"/>
        </w:rPr>
        <w:t>公司</w:t>
      </w:r>
      <w:r>
        <w:rPr>
          <w:rFonts w:ascii="宋体" w:eastAsia="宋体" w:hAnsi="宋体" w:hint="eastAsia"/>
          <w:sz w:val="24"/>
          <w:szCs w:val="28"/>
        </w:rPr>
        <w:t>以货币资金形式认缴出资人民币8,000万元，占注册资本的80%；上海埃塞企业管理中心（有限合伙）以货币资金形式认缴出资人民币2,000万元，占注册资本的20%。双方认缴出资在合资公司注册完成后90日内到位</w:t>
      </w:r>
      <w:r w:rsidR="002669DA" w:rsidRPr="00AF55E1">
        <w:rPr>
          <w:rFonts w:ascii="宋体" w:eastAsia="宋体" w:hAnsi="宋体"/>
          <w:sz w:val="24"/>
          <w:szCs w:val="28"/>
        </w:rPr>
        <w:t>。本次</w:t>
      </w:r>
      <w:r w:rsidRPr="00AF55E1">
        <w:rPr>
          <w:rFonts w:ascii="宋体" w:eastAsia="宋体" w:hAnsi="宋体" w:hint="eastAsia"/>
          <w:sz w:val="24"/>
          <w:szCs w:val="28"/>
        </w:rPr>
        <w:t>对外投资不</w:t>
      </w:r>
      <w:r w:rsidR="002669DA" w:rsidRPr="00AF55E1">
        <w:rPr>
          <w:rFonts w:ascii="宋体" w:eastAsia="宋体" w:hAnsi="宋体"/>
          <w:sz w:val="24"/>
          <w:szCs w:val="28"/>
        </w:rPr>
        <w:t>构成关联交易，</w:t>
      </w:r>
      <w:r w:rsidRPr="00AF55E1">
        <w:rPr>
          <w:rFonts w:ascii="宋体" w:eastAsia="宋体" w:hAnsi="宋体"/>
          <w:sz w:val="24"/>
          <w:szCs w:val="28"/>
        </w:rPr>
        <w:t>也不构成《上市公司重大资产重组管理办法》规定的上市公司重大资产重组。</w:t>
      </w:r>
    </w:p>
    <w:p w14:paraId="7B7D59B8" w14:textId="6E9E5C1D" w:rsidR="002669DA"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二、本次</w:t>
      </w:r>
      <w:r w:rsidR="00530EDA">
        <w:rPr>
          <w:rFonts w:ascii="Times New Roman" w:eastAsia="宋体" w:hAnsi="Times New Roman" w:cs="Times New Roman" w:hint="eastAsia"/>
          <w:b/>
          <w:bCs/>
          <w:sz w:val="24"/>
          <w:szCs w:val="24"/>
        </w:rPr>
        <w:t>项目</w:t>
      </w:r>
      <w:r w:rsidRPr="00056573">
        <w:rPr>
          <w:rFonts w:ascii="Times New Roman" w:eastAsia="宋体" w:hAnsi="Times New Roman" w:cs="Times New Roman"/>
          <w:b/>
          <w:bCs/>
          <w:sz w:val="24"/>
          <w:szCs w:val="24"/>
        </w:rPr>
        <w:t>进展情况</w:t>
      </w:r>
    </w:p>
    <w:p w14:paraId="6063FAEB" w14:textId="561F1F7C" w:rsidR="002669DA" w:rsidRPr="00AF55E1" w:rsidRDefault="00884E42" w:rsidP="00063F56">
      <w:pPr>
        <w:spacing w:line="360" w:lineRule="auto"/>
        <w:ind w:firstLineChars="200" w:firstLine="480"/>
        <w:rPr>
          <w:rFonts w:ascii="宋体" w:eastAsia="宋体" w:hAnsi="宋体"/>
          <w:sz w:val="24"/>
          <w:szCs w:val="28"/>
        </w:rPr>
      </w:pPr>
      <w:r w:rsidRPr="00AF55E1">
        <w:rPr>
          <w:rFonts w:ascii="宋体" w:eastAsia="宋体" w:hAnsi="宋体" w:hint="eastAsia"/>
          <w:sz w:val="24"/>
          <w:szCs w:val="28"/>
        </w:rPr>
        <w:t>2</w:t>
      </w:r>
      <w:r w:rsidR="00F9181F" w:rsidRPr="00AF55E1">
        <w:rPr>
          <w:rFonts w:ascii="宋体" w:eastAsia="宋体" w:hAnsi="宋体" w:hint="eastAsia"/>
          <w:sz w:val="24"/>
          <w:szCs w:val="28"/>
        </w:rPr>
        <w:t>025年1月6日，公司召开第三届董事会第十九次会议，审议通过了《关于对外投资设立合资公司的议案》，具体内容详见公司于2025年1月8日披露的《安徽省交通建设股份有限公司关于对外投资设立合资公司的公告》（公告编号：2025-006）</w:t>
      </w:r>
      <w:r w:rsidR="002669DA" w:rsidRPr="00AF55E1">
        <w:rPr>
          <w:rFonts w:ascii="宋体" w:eastAsia="宋体" w:hAnsi="宋体"/>
          <w:sz w:val="24"/>
          <w:szCs w:val="28"/>
        </w:rPr>
        <w:t>。</w:t>
      </w:r>
    </w:p>
    <w:p w14:paraId="3A127AD3" w14:textId="358B17EA" w:rsidR="00D44CC8" w:rsidRPr="00AF55E1" w:rsidRDefault="00E21D05" w:rsidP="00063F56">
      <w:pPr>
        <w:spacing w:line="360" w:lineRule="auto"/>
        <w:ind w:firstLineChars="200" w:firstLine="480"/>
        <w:rPr>
          <w:rFonts w:ascii="宋体" w:eastAsia="宋体" w:hAnsi="宋体"/>
          <w:sz w:val="24"/>
          <w:szCs w:val="28"/>
        </w:rPr>
      </w:pPr>
      <w:r w:rsidRPr="00AF55E1">
        <w:rPr>
          <w:rFonts w:ascii="宋体" w:eastAsia="宋体" w:hAnsi="宋体"/>
          <w:sz w:val="24"/>
          <w:szCs w:val="28"/>
        </w:rPr>
        <w:t>202</w:t>
      </w:r>
      <w:r w:rsidR="00F9181F" w:rsidRPr="00AF55E1">
        <w:rPr>
          <w:rFonts w:ascii="宋体" w:eastAsia="宋体" w:hAnsi="宋体" w:hint="eastAsia"/>
          <w:sz w:val="24"/>
          <w:szCs w:val="28"/>
        </w:rPr>
        <w:t>5</w:t>
      </w:r>
      <w:r w:rsidRPr="00AF55E1">
        <w:rPr>
          <w:rFonts w:ascii="宋体" w:eastAsia="宋体" w:hAnsi="宋体"/>
          <w:sz w:val="24"/>
          <w:szCs w:val="28"/>
        </w:rPr>
        <w:t>年</w:t>
      </w:r>
      <w:r w:rsidR="00F9181F" w:rsidRPr="00AF55E1">
        <w:rPr>
          <w:rFonts w:ascii="宋体" w:eastAsia="宋体" w:hAnsi="宋体" w:hint="eastAsia"/>
          <w:sz w:val="24"/>
          <w:szCs w:val="28"/>
        </w:rPr>
        <w:t>1</w:t>
      </w:r>
      <w:r w:rsidRPr="00AF55E1">
        <w:rPr>
          <w:rFonts w:ascii="宋体" w:eastAsia="宋体" w:hAnsi="宋体"/>
          <w:sz w:val="24"/>
          <w:szCs w:val="28"/>
        </w:rPr>
        <w:t>月</w:t>
      </w:r>
      <w:r w:rsidR="00F9181F" w:rsidRPr="00AF55E1">
        <w:rPr>
          <w:rFonts w:ascii="宋体" w:eastAsia="宋体" w:hAnsi="宋体" w:hint="eastAsia"/>
          <w:sz w:val="24"/>
          <w:szCs w:val="28"/>
        </w:rPr>
        <w:t>7</w:t>
      </w:r>
      <w:r w:rsidRPr="00AF55E1">
        <w:rPr>
          <w:rFonts w:ascii="宋体" w:eastAsia="宋体" w:hAnsi="宋体"/>
          <w:sz w:val="24"/>
          <w:szCs w:val="28"/>
        </w:rPr>
        <w:t>日，公司收到上海证券交易所</w:t>
      </w:r>
      <w:r w:rsidR="00F9181F" w:rsidRPr="00AF55E1">
        <w:rPr>
          <w:rFonts w:ascii="宋体" w:eastAsia="宋体" w:hAnsi="宋体" w:hint="eastAsia"/>
          <w:sz w:val="24"/>
          <w:szCs w:val="28"/>
        </w:rPr>
        <w:t>（以下简称“上交所”）</w:t>
      </w:r>
      <w:r w:rsidRPr="00AF55E1">
        <w:rPr>
          <w:rFonts w:ascii="宋体" w:eastAsia="宋体" w:hAnsi="宋体"/>
          <w:sz w:val="24"/>
          <w:szCs w:val="28"/>
        </w:rPr>
        <w:t>《关于安徽省交通建设股份有限公司</w:t>
      </w:r>
      <w:r w:rsidR="00F9181F" w:rsidRPr="00AF55E1">
        <w:rPr>
          <w:rFonts w:ascii="宋体" w:eastAsia="宋体" w:hAnsi="宋体" w:hint="eastAsia"/>
          <w:sz w:val="24"/>
          <w:szCs w:val="28"/>
        </w:rPr>
        <w:t>对外投资相关事项</w:t>
      </w:r>
      <w:r w:rsidRPr="00AF55E1">
        <w:rPr>
          <w:rFonts w:ascii="宋体" w:eastAsia="宋体" w:hAnsi="宋体"/>
          <w:sz w:val="24"/>
          <w:szCs w:val="28"/>
        </w:rPr>
        <w:t>的问询函》（</w:t>
      </w:r>
      <w:r w:rsidR="00F9181F" w:rsidRPr="00AF55E1">
        <w:rPr>
          <w:rFonts w:ascii="宋体" w:eastAsia="宋体" w:hAnsi="宋体"/>
          <w:sz w:val="24"/>
          <w:szCs w:val="28"/>
        </w:rPr>
        <w:t>上证公函【2025】</w:t>
      </w:r>
      <w:r w:rsidR="00F9181F" w:rsidRPr="00AF55E1">
        <w:rPr>
          <w:rFonts w:ascii="宋体" w:eastAsia="宋体" w:hAnsi="宋体"/>
          <w:sz w:val="24"/>
          <w:szCs w:val="28"/>
        </w:rPr>
        <w:lastRenderedPageBreak/>
        <w:t>0024号，以下简称“《问询函》”</w:t>
      </w:r>
      <w:r w:rsidRPr="00AF55E1">
        <w:rPr>
          <w:rFonts w:ascii="宋体" w:eastAsia="宋体" w:hAnsi="宋体"/>
          <w:sz w:val="24"/>
          <w:szCs w:val="28"/>
        </w:rPr>
        <w:t>）。具体内容详见公司于202</w:t>
      </w:r>
      <w:r w:rsidR="003566F6" w:rsidRPr="00AF55E1">
        <w:rPr>
          <w:rFonts w:ascii="宋体" w:eastAsia="宋体" w:hAnsi="宋体" w:hint="eastAsia"/>
          <w:sz w:val="24"/>
          <w:szCs w:val="28"/>
        </w:rPr>
        <w:t>5</w:t>
      </w:r>
      <w:r w:rsidRPr="00AF55E1">
        <w:rPr>
          <w:rFonts w:ascii="宋体" w:eastAsia="宋体" w:hAnsi="宋体"/>
          <w:sz w:val="24"/>
          <w:szCs w:val="28"/>
        </w:rPr>
        <w:t>年</w:t>
      </w:r>
      <w:r w:rsidR="003566F6" w:rsidRPr="00AF55E1">
        <w:rPr>
          <w:rFonts w:ascii="宋体" w:eastAsia="宋体" w:hAnsi="宋体" w:hint="eastAsia"/>
          <w:sz w:val="24"/>
          <w:szCs w:val="28"/>
        </w:rPr>
        <w:t>1</w:t>
      </w:r>
      <w:r w:rsidRPr="00AF55E1">
        <w:rPr>
          <w:rFonts w:ascii="宋体" w:eastAsia="宋体" w:hAnsi="宋体"/>
          <w:sz w:val="24"/>
          <w:szCs w:val="28"/>
        </w:rPr>
        <w:t>月</w:t>
      </w:r>
      <w:r w:rsidR="003566F6" w:rsidRPr="00AF55E1">
        <w:rPr>
          <w:rFonts w:ascii="宋体" w:eastAsia="宋体" w:hAnsi="宋体" w:hint="eastAsia"/>
          <w:sz w:val="24"/>
          <w:szCs w:val="28"/>
        </w:rPr>
        <w:t>8</w:t>
      </w:r>
      <w:r w:rsidRPr="00AF55E1">
        <w:rPr>
          <w:rFonts w:ascii="宋体" w:eastAsia="宋体" w:hAnsi="宋体"/>
          <w:sz w:val="24"/>
          <w:szCs w:val="28"/>
        </w:rPr>
        <w:t>日披露的《安徽省交通建设股份有限公司</w:t>
      </w:r>
      <w:r w:rsidR="00EF5F0D" w:rsidRPr="00AF55E1">
        <w:rPr>
          <w:rFonts w:ascii="宋体" w:eastAsia="宋体" w:hAnsi="宋体" w:hint="eastAsia"/>
          <w:sz w:val="24"/>
          <w:szCs w:val="28"/>
        </w:rPr>
        <w:t>关于</w:t>
      </w:r>
      <w:r w:rsidRPr="00AF55E1">
        <w:rPr>
          <w:rFonts w:ascii="宋体" w:eastAsia="宋体" w:hAnsi="宋体"/>
          <w:sz w:val="24"/>
          <w:szCs w:val="28"/>
        </w:rPr>
        <w:t>收到上海证券交易所</w:t>
      </w:r>
      <w:r w:rsidR="00EF5F0D" w:rsidRPr="00AF55E1">
        <w:rPr>
          <w:rFonts w:ascii="宋体" w:eastAsia="宋体" w:hAnsi="宋体" w:hint="eastAsia"/>
          <w:sz w:val="24"/>
          <w:szCs w:val="28"/>
        </w:rPr>
        <w:t>&lt;</w:t>
      </w:r>
      <w:r w:rsidRPr="00AF55E1">
        <w:rPr>
          <w:rFonts w:ascii="宋体" w:eastAsia="宋体" w:hAnsi="宋体"/>
          <w:sz w:val="24"/>
          <w:szCs w:val="28"/>
        </w:rPr>
        <w:t>关于</w:t>
      </w:r>
      <w:r w:rsidR="00EF5F0D" w:rsidRPr="00AF55E1">
        <w:rPr>
          <w:rFonts w:ascii="宋体" w:eastAsia="宋体" w:hAnsi="宋体" w:hint="eastAsia"/>
          <w:sz w:val="24"/>
          <w:szCs w:val="28"/>
        </w:rPr>
        <w:t>对安徽省交通建设股份有限公司对外投资相关事项</w:t>
      </w:r>
      <w:r w:rsidRPr="00AF55E1">
        <w:rPr>
          <w:rFonts w:ascii="宋体" w:eastAsia="宋体" w:hAnsi="宋体"/>
          <w:sz w:val="24"/>
          <w:szCs w:val="28"/>
        </w:rPr>
        <w:t>的问询函</w:t>
      </w:r>
      <w:r w:rsidR="00EF5F0D" w:rsidRPr="00AF55E1">
        <w:rPr>
          <w:rFonts w:ascii="宋体" w:eastAsia="宋体" w:hAnsi="宋体" w:hint="eastAsia"/>
          <w:sz w:val="24"/>
          <w:szCs w:val="28"/>
        </w:rPr>
        <w:t>&gt;的公告</w:t>
      </w:r>
      <w:r w:rsidRPr="00AF55E1">
        <w:rPr>
          <w:rFonts w:ascii="宋体" w:eastAsia="宋体" w:hAnsi="宋体"/>
          <w:sz w:val="24"/>
          <w:szCs w:val="28"/>
        </w:rPr>
        <w:t>》（公告编号：202</w:t>
      </w:r>
      <w:r w:rsidR="00EF5F0D" w:rsidRPr="00AF55E1">
        <w:rPr>
          <w:rFonts w:ascii="宋体" w:eastAsia="宋体" w:hAnsi="宋体" w:hint="eastAsia"/>
          <w:sz w:val="24"/>
          <w:szCs w:val="28"/>
        </w:rPr>
        <w:t>5</w:t>
      </w:r>
      <w:r w:rsidRPr="00AF55E1">
        <w:rPr>
          <w:rFonts w:ascii="宋体" w:eastAsia="宋体" w:hAnsi="宋体"/>
          <w:sz w:val="24"/>
          <w:szCs w:val="28"/>
        </w:rPr>
        <w:t>-0</w:t>
      </w:r>
      <w:r w:rsidR="00EF5F0D" w:rsidRPr="00AF55E1">
        <w:rPr>
          <w:rFonts w:ascii="宋体" w:eastAsia="宋体" w:hAnsi="宋体" w:hint="eastAsia"/>
          <w:sz w:val="24"/>
          <w:szCs w:val="28"/>
        </w:rPr>
        <w:t>07</w:t>
      </w:r>
      <w:r w:rsidRPr="00AF55E1">
        <w:rPr>
          <w:rFonts w:ascii="宋体" w:eastAsia="宋体" w:hAnsi="宋体"/>
          <w:sz w:val="24"/>
          <w:szCs w:val="28"/>
        </w:rPr>
        <w:t>）。</w:t>
      </w:r>
    </w:p>
    <w:p w14:paraId="5F6EDBC3" w14:textId="0C64EDAF" w:rsidR="00E21D05" w:rsidRPr="00AF55E1" w:rsidRDefault="00E21D05" w:rsidP="00063F56">
      <w:pPr>
        <w:spacing w:line="360" w:lineRule="auto"/>
        <w:ind w:firstLineChars="200" w:firstLine="480"/>
        <w:rPr>
          <w:rFonts w:ascii="宋体" w:eastAsia="宋体" w:hAnsi="宋体"/>
          <w:sz w:val="24"/>
          <w:szCs w:val="28"/>
        </w:rPr>
      </w:pPr>
      <w:r w:rsidRPr="00AF55E1">
        <w:rPr>
          <w:rFonts w:ascii="宋体" w:eastAsia="宋体" w:hAnsi="宋体"/>
          <w:sz w:val="24"/>
          <w:szCs w:val="28"/>
        </w:rPr>
        <w:t>公司</w:t>
      </w:r>
      <w:r w:rsidR="00677C1F" w:rsidRPr="00AF55E1">
        <w:rPr>
          <w:rFonts w:ascii="宋体" w:eastAsia="宋体" w:hAnsi="宋体"/>
          <w:sz w:val="24"/>
          <w:szCs w:val="28"/>
        </w:rPr>
        <w:t>就《问询函》中所涉及事项逐项进行了认真的核查、分析和研究，对《问询函》中有关问题向</w:t>
      </w:r>
      <w:r w:rsidR="0025772C" w:rsidRPr="00AF55E1">
        <w:rPr>
          <w:rFonts w:ascii="宋体" w:eastAsia="宋体" w:hAnsi="宋体" w:hint="eastAsia"/>
          <w:sz w:val="24"/>
          <w:szCs w:val="28"/>
        </w:rPr>
        <w:t>上交所</w:t>
      </w:r>
      <w:r w:rsidR="00677C1F" w:rsidRPr="00AF55E1">
        <w:rPr>
          <w:rFonts w:ascii="宋体" w:eastAsia="宋体" w:hAnsi="宋体"/>
          <w:sz w:val="24"/>
          <w:szCs w:val="28"/>
        </w:rPr>
        <w:t>进行了回复，并</w:t>
      </w:r>
      <w:r w:rsidRPr="00AF55E1">
        <w:rPr>
          <w:rFonts w:ascii="宋体" w:eastAsia="宋体" w:hAnsi="宋体"/>
          <w:sz w:val="24"/>
          <w:szCs w:val="28"/>
        </w:rPr>
        <w:t>于202</w:t>
      </w:r>
      <w:r w:rsidR="0025772C" w:rsidRPr="00AF55E1">
        <w:rPr>
          <w:rFonts w:ascii="宋体" w:eastAsia="宋体" w:hAnsi="宋体" w:hint="eastAsia"/>
          <w:sz w:val="24"/>
          <w:szCs w:val="28"/>
        </w:rPr>
        <w:t>5</w:t>
      </w:r>
      <w:r w:rsidRPr="00AF55E1">
        <w:rPr>
          <w:rFonts w:ascii="宋体" w:eastAsia="宋体" w:hAnsi="宋体"/>
          <w:sz w:val="24"/>
          <w:szCs w:val="28"/>
        </w:rPr>
        <w:t>年1月1</w:t>
      </w:r>
      <w:r w:rsidR="0025772C" w:rsidRPr="00AF55E1">
        <w:rPr>
          <w:rFonts w:ascii="宋体" w:eastAsia="宋体" w:hAnsi="宋体" w:hint="eastAsia"/>
          <w:sz w:val="24"/>
          <w:szCs w:val="28"/>
        </w:rPr>
        <w:t>5</w:t>
      </w:r>
      <w:r w:rsidRPr="00AF55E1">
        <w:rPr>
          <w:rFonts w:ascii="宋体" w:eastAsia="宋体" w:hAnsi="宋体"/>
          <w:sz w:val="24"/>
          <w:szCs w:val="28"/>
        </w:rPr>
        <w:t>日</w:t>
      </w:r>
      <w:r w:rsidR="006E70CF" w:rsidRPr="00AF55E1">
        <w:rPr>
          <w:rFonts w:ascii="宋体" w:eastAsia="宋体" w:hAnsi="宋体"/>
          <w:sz w:val="24"/>
          <w:szCs w:val="28"/>
        </w:rPr>
        <w:t>披露了</w:t>
      </w:r>
      <w:r w:rsidR="00D44CC8" w:rsidRPr="00AF55E1">
        <w:rPr>
          <w:rFonts w:ascii="宋体" w:eastAsia="宋体" w:hAnsi="宋体"/>
          <w:sz w:val="24"/>
          <w:szCs w:val="28"/>
        </w:rPr>
        <w:t>《安徽省交通建设股份有限公司关于上海证券交易所&lt;</w:t>
      </w:r>
      <w:r w:rsidR="0025772C" w:rsidRPr="00AF55E1">
        <w:rPr>
          <w:rFonts w:ascii="宋体" w:eastAsia="宋体" w:hAnsi="宋体"/>
          <w:sz w:val="24"/>
          <w:szCs w:val="28"/>
        </w:rPr>
        <w:t>关于</w:t>
      </w:r>
      <w:r w:rsidR="0025772C" w:rsidRPr="00AF55E1">
        <w:rPr>
          <w:rFonts w:ascii="宋体" w:eastAsia="宋体" w:hAnsi="宋体" w:hint="eastAsia"/>
          <w:sz w:val="24"/>
          <w:szCs w:val="28"/>
        </w:rPr>
        <w:t>对安徽省交通建设股份有限公司对外投资相关事项</w:t>
      </w:r>
      <w:r w:rsidR="0025772C" w:rsidRPr="00AF55E1">
        <w:rPr>
          <w:rFonts w:ascii="宋体" w:eastAsia="宋体" w:hAnsi="宋体"/>
          <w:sz w:val="24"/>
          <w:szCs w:val="28"/>
        </w:rPr>
        <w:t>的问询函</w:t>
      </w:r>
      <w:r w:rsidR="00D44CC8" w:rsidRPr="00AF55E1">
        <w:rPr>
          <w:rFonts w:ascii="宋体" w:eastAsia="宋体" w:hAnsi="宋体"/>
          <w:sz w:val="24"/>
          <w:szCs w:val="28"/>
        </w:rPr>
        <w:t>&gt;的回复公告》（公告编号：202</w:t>
      </w:r>
      <w:r w:rsidR="0025772C" w:rsidRPr="00AF55E1">
        <w:rPr>
          <w:rFonts w:ascii="宋体" w:eastAsia="宋体" w:hAnsi="宋体" w:hint="eastAsia"/>
          <w:sz w:val="24"/>
          <w:szCs w:val="28"/>
        </w:rPr>
        <w:t>5</w:t>
      </w:r>
      <w:r w:rsidR="00D44CC8" w:rsidRPr="00AF55E1">
        <w:rPr>
          <w:rFonts w:ascii="宋体" w:eastAsia="宋体" w:hAnsi="宋体"/>
          <w:sz w:val="24"/>
          <w:szCs w:val="28"/>
        </w:rPr>
        <w:t>-0</w:t>
      </w:r>
      <w:r w:rsidR="0025772C" w:rsidRPr="00AF55E1">
        <w:rPr>
          <w:rFonts w:ascii="宋体" w:eastAsia="宋体" w:hAnsi="宋体" w:hint="eastAsia"/>
          <w:sz w:val="24"/>
          <w:szCs w:val="28"/>
        </w:rPr>
        <w:t>08</w:t>
      </w:r>
      <w:r w:rsidR="00D44CC8" w:rsidRPr="00AF55E1">
        <w:rPr>
          <w:rFonts w:ascii="宋体" w:eastAsia="宋体" w:hAnsi="宋体"/>
          <w:sz w:val="24"/>
          <w:szCs w:val="28"/>
        </w:rPr>
        <w:t>）。</w:t>
      </w:r>
    </w:p>
    <w:p w14:paraId="23C8F9E3" w14:textId="70274B83" w:rsidR="0091123F" w:rsidRPr="00AF55E1" w:rsidRDefault="0025772C" w:rsidP="0091123F">
      <w:pPr>
        <w:spacing w:line="360" w:lineRule="auto"/>
        <w:ind w:firstLineChars="200" w:firstLine="480"/>
        <w:rPr>
          <w:rFonts w:ascii="宋体" w:eastAsia="宋体" w:hAnsi="宋体"/>
          <w:sz w:val="24"/>
          <w:szCs w:val="28"/>
        </w:rPr>
      </w:pPr>
      <w:r w:rsidRPr="00AF55E1">
        <w:rPr>
          <w:rFonts w:ascii="宋体" w:eastAsia="宋体" w:hAnsi="宋体" w:hint="eastAsia"/>
          <w:sz w:val="24"/>
          <w:szCs w:val="28"/>
        </w:rPr>
        <w:t>2025年2月1</w:t>
      </w:r>
      <w:r w:rsidR="00D32369" w:rsidRPr="00AF55E1">
        <w:rPr>
          <w:rFonts w:ascii="宋体" w:eastAsia="宋体" w:hAnsi="宋体" w:hint="eastAsia"/>
          <w:sz w:val="24"/>
          <w:szCs w:val="28"/>
        </w:rPr>
        <w:t>3</w:t>
      </w:r>
      <w:r w:rsidRPr="00AF55E1">
        <w:rPr>
          <w:rFonts w:ascii="宋体" w:eastAsia="宋体" w:hAnsi="宋体" w:hint="eastAsia"/>
          <w:sz w:val="24"/>
          <w:szCs w:val="28"/>
        </w:rPr>
        <w:t>日，</w:t>
      </w:r>
      <w:r w:rsidR="00D32369" w:rsidRPr="00AF55E1">
        <w:rPr>
          <w:rFonts w:ascii="宋体" w:eastAsia="宋体" w:hAnsi="宋体" w:hint="eastAsia"/>
          <w:sz w:val="24"/>
          <w:szCs w:val="28"/>
        </w:rPr>
        <w:t>合资公司完成了相关工商登记手续，并</w:t>
      </w:r>
      <w:r w:rsidR="00D32369" w:rsidRPr="00AF55E1">
        <w:rPr>
          <w:rFonts w:ascii="宋体" w:eastAsia="宋体" w:hAnsi="宋体"/>
          <w:sz w:val="24"/>
          <w:szCs w:val="28"/>
        </w:rPr>
        <w:t>取得了中国（上海）自由贸易试验区临港新片区市场监督管理局颁发的营业执照</w:t>
      </w:r>
      <w:r w:rsidR="00D32369" w:rsidRPr="00AF55E1">
        <w:rPr>
          <w:rFonts w:ascii="宋体" w:eastAsia="宋体" w:hAnsi="宋体" w:hint="eastAsia"/>
          <w:sz w:val="24"/>
          <w:szCs w:val="28"/>
        </w:rPr>
        <w:t>。具体内容详见公司于2025年2月15日披露的《</w:t>
      </w:r>
      <w:r w:rsidR="00D32369" w:rsidRPr="00AF55E1">
        <w:rPr>
          <w:rFonts w:ascii="宋体" w:eastAsia="宋体" w:hAnsi="宋体"/>
          <w:sz w:val="24"/>
          <w:szCs w:val="28"/>
        </w:rPr>
        <w:t>安徽省交通建设股份有限公司关于对外投资公司完成工商登记的公告</w:t>
      </w:r>
      <w:r w:rsidR="00D32369" w:rsidRPr="00AF55E1">
        <w:rPr>
          <w:rFonts w:ascii="宋体" w:eastAsia="宋体" w:hAnsi="宋体" w:hint="eastAsia"/>
          <w:sz w:val="24"/>
          <w:szCs w:val="28"/>
        </w:rPr>
        <w:t>》（公告编号：2025-012）。</w:t>
      </w:r>
    </w:p>
    <w:p w14:paraId="003DD202" w14:textId="1394A7C0" w:rsidR="001F55FA" w:rsidRPr="00AF55E1" w:rsidRDefault="00DA108E" w:rsidP="001F55FA">
      <w:pPr>
        <w:spacing w:line="360" w:lineRule="auto"/>
        <w:ind w:firstLineChars="200" w:firstLine="480"/>
        <w:rPr>
          <w:rFonts w:ascii="宋体" w:eastAsia="宋体" w:hAnsi="宋体"/>
          <w:sz w:val="24"/>
          <w:szCs w:val="28"/>
        </w:rPr>
      </w:pPr>
      <w:r w:rsidRPr="00AF55E1">
        <w:rPr>
          <w:rFonts w:ascii="宋体" w:eastAsia="宋体" w:hAnsi="宋体"/>
          <w:sz w:val="24"/>
          <w:szCs w:val="28"/>
        </w:rPr>
        <w:t>自本次</w:t>
      </w:r>
      <w:r w:rsidR="0025772C" w:rsidRPr="00AF55E1">
        <w:rPr>
          <w:rFonts w:ascii="宋体" w:eastAsia="宋体" w:hAnsi="宋体" w:hint="eastAsia"/>
          <w:sz w:val="24"/>
          <w:szCs w:val="28"/>
        </w:rPr>
        <w:t>对外投资项目</w:t>
      </w:r>
      <w:r w:rsidRPr="00AF55E1">
        <w:rPr>
          <w:rFonts w:ascii="宋体" w:eastAsia="宋体" w:hAnsi="宋体"/>
          <w:sz w:val="24"/>
          <w:szCs w:val="28"/>
        </w:rPr>
        <w:t>披露以来，公司及</w:t>
      </w:r>
      <w:r w:rsidR="00F0739A">
        <w:rPr>
          <w:rFonts w:ascii="宋体" w:eastAsia="宋体" w:hAnsi="宋体" w:hint="eastAsia"/>
          <w:sz w:val="24"/>
          <w:szCs w:val="28"/>
        </w:rPr>
        <w:t>合作</w:t>
      </w:r>
      <w:r w:rsidR="0025772C" w:rsidRPr="00AF55E1">
        <w:rPr>
          <w:rFonts w:ascii="宋体" w:eastAsia="宋体" w:hAnsi="宋体" w:hint="eastAsia"/>
          <w:sz w:val="24"/>
          <w:szCs w:val="28"/>
        </w:rPr>
        <w:t>方</w:t>
      </w:r>
      <w:r w:rsidR="00377AD4" w:rsidRPr="00AF55E1">
        <w:rPr>
          <w:rFonts w:ascii="宋体" w:eastAsia="宋体" w:hAnsi="宋体" w:hint="eastAsia"/>
          <w:sz w:val="24"/>
          <w:szCs w:val="28"/>
        </w:rPr>
        <w:t>积极</w:t>
      </w:r>
      <w:r w:rsidRPr="00AF55E1">
        <w:rPr>
          <w:rFonts w:ascii="宋体" w:eastAsia="宋体" w:hAnsi="宋体"/>
          <w:sz w:val="24"/>
          <w:szCs w:val="28"/>
        </w:rPr>
        <w:t>推进本次</w:t>
      </w:r>
      <w:r w:rsidR="0025772C" w:rsidRPr="00AF55E1">
        <w:rPr>
          <w:rFonts w:ascii="宋体" w:eastAsia="宋体" w:hAnsi="宋体" w:hint="eastAsia"/>
          <w:sz w:val="24"/>
          <w:szCs w:val="28"/>
        </w:rPr>
        <w:t>项目</w:t>
      </w:r>
      <w:r w:rsidRPr="00AF55E1">
        <w:rPr>
          <w:rFonts w:ascii="宋体" w:eastAsia="宋体" w:hAnsi="宋体"/>
          <w:sz w:val="24"/>
          <w:szCs w:val="28"/>
        </w:rPr>
        <w:t>所涉及的</w:t>
      </w:r>
      <w:r w:rsidR="0025772C" w:rsidRPr="00AF55E1">
        <w:rPr>
          <w:rFonts w:ascii="宋体" w:eastAsia="宋体" w:hAnsi="宋体" w:hint="eastAsia"/>
          <w:sz w:val="24"/>
          <w:szCs w:val="28"/>
        </w:rPr>
        <w:t>工商</w:t>
      </w:r>
      <w:r w:rsidR="00D32369" w:rsidRPr="00AF55E1">
        <w:rPr>
          <w:rFonts w:ascii="宋体" w:eastAsia="宋体" w:hAnsi="宋体" w:hint="eastAsia"/>
          <w:sz w:val="24"/>
          <w:szCs w:val="28"/>
        </w:rPr>
        <w:t>登记</w:t>
      </w:r>
      <w:r w:rsidR="0025772C" w:rsidRPr="00AF55E1">
        <w:rPr>
          <w:rFonts w:ascii="宋体" w:eastAsia="宋体" w:hAnsi="宋体" w:hint="eastAsia"/>
          <w:sz w:val="24"/>
          <w:szCs w:val="28"/>
        </w:rPr>
        <w:t>、团队搭建、考察调研及预算编制</w:t>
      </w:r>
      <w:r w:rsidRPr="00AF55E1">
        <w:rPr>
          <w:rFonts w:ascii="宋体" w:eastAsia="宋体" w:hAnsi="宋体"/>
          <w:sz w:val="24"/>
          <w:szCs w:val="28"/>
        </w:rPr>
        <w:t>等各项工作。</w:t>
      </w:r>
      <w:r w:rsidR="00D77E0E" w:rsidRPr="00AF55E1">
        <w:rPr>
          <w:rFonts w:ascii="宋体" w:eastAsia="宋体" w:hAnsi="宋体" w:hint="eastAsia"/>
          <w:sz w:val="24"/>
          <w:szCs w:val="28"/>
        </w:rPr>
        <w:t>因埃塞俄比亚咖啡豆采收季主要为每年10月至次年1月，</w:t>
      </w:r>
      <w:r w:rsidR="008F78FB">
        <w:rPr>
          <w:rFonts w:ascii="宋体" w:eastAsia="宋体" w:hAnsi="宋体" w:hint="eastAsia"/>
          <w:sz w:val="24"/>
          <w:szCs w:val="28"/>
        </w:rPr>
        <w:t>考虑到期间存在政策变化、价格变化不确定性，</w:t>
      </w:r>
      <w:r w:rsidR="00D77E0E" w:rsidRPr="00AF55E1">
        <w:rPr>
          <w:rFonts w:ascii="宋体" w:eastAsia="宋体" w:hAnsi="宋体" w:hint="eastAsia"/>
          <w:sz w:val="24"/>
          <w:szCs w:val="28"/>
        </w:rPr>
        <w:t>且相关商业计划及销售拓展仍在进一步推进中，基于上市公司对外投资的审慎性及提升公司资金使用效率的必要性考虑</w:t>
      </w:r>
      <w:r w:rsidR="00531D95">
        <w:rPr>
          <w:rFonts w:ascii="宋体" w:eastAsia="宋体" w:hAnsi="宋体" w:hint="eastAsia"/>
          <w:sz w:val="24"/>
          <w:szCs w:val="28"/>
        </w:rPr>
        <w:t>，</w:t>
      </w:r>
      <w:r w:rsidR="001F55FA">
        <w:rPr>
          <w:rFonts w:ascii="宋体" w:eastAsia="宋体" w:hAnsi="宋体"/>
          <w:sz w:val="24"/>
          <w:szCs w:val="28"/>
        </w:rPr>
        <w:t>截止目前，公司及</w:t>
      </w:r>
      <w:r w:rsidR="00531D95">
        <w:rPr>
          <w:rFonts w:ascii="宋体" w:eastAsia="宋体" w:hAnsi="宋体"/>
          <w:sz w:val="24"/>
          <w:szCs w:val="28"/>
        </w:rPr>
        <w:t>合作方尚未对合资公司进行出资。</w:t>
      </w:r>
      <w:r w:rsidR="004B5A34" w:rsidRPr="00D77E0E">
        <w:rPr>
          <w:rFonts w:ascii="宋体" w:eastAsia="宋体" w:hAnsi="宋体" w:hint="eastAsia"/>
          <w:sz w:val="24"/>
          <w:szCs w:val="28"/>
        </w:rPr>
        <w:t>经与合作</w:t>
      </w:r>
      <w:proofErr w:type="gramStart"/>
      <w:r w:rsidR="004B5A34" w:rsidRPr="00D77E0E">
        <w:rPr>
          <w:rFonts w:ascii="宋体" w:eastAsia="宋体" w:hAnsi="宋体" w:hint="eastAsia"/>
          <w:sz w:val="24"/>
          <w:szCs w:val="28"/>
        </w:rPr>
        <w:t>方友好</w:t>
      </w:r>
      <w:proofErr w:type="gramEnd"/>
      <w:r w:rsidR="00E44660">
        <w:rPr>
          <w:rFonts w:ascii="宋体" w:eastAsia="宋体" w:hAnsi="宋体" w:hint="eastAsia"/>
          <w:sz w:val="24"/>
          <w:szCs w:val="28"/>
        </w:rPr>
        <w:t>协商，决定根据业务开</w:t>
      </w:r>
      <w:bookmarkStart w:id="0" w:name="_GoBack"/>
      <w:bookmarkEnd w:id="0"/>
      <w:r w:rsidR="00E44660">
        <w:rPr>
          <w:rFonts w:ascii="宋体" w:eastAsia="宋体" w:hAnsi="宋体" w:hint="eastAsia"/>
          <w:sz w:val="24"/>
          <w:szCs w:val="28"/>
        </w:rPr>
        <w:t>展</w:t>
      </w:r>
      <w:r w:rsidR="004B5A34">
        <w:rPr>
          <w:rFonts w:ascii="宋体" w:eastAsia="宋体" w:hAnsi="宋体" w:hint="eastAsia"/>
          <w:sz w:val="24"/>
          <w:szCs w:val="28"/>
        </w:rPr>
        <w:t>的实际需要同步、同比例对合资公司进行出资。</w:t>
      </w:r>
      <w:r w:rsidR="004B5A34">
        <w:rPr>
          <w:rFonts w:ascii="宋体" w:eastAsia="宋体" w:hAnsi="宋体"/>
          <w:sz w:val="24"/>
          <w:szCs w:val="28"/>
        </w:rPr>
        <w:t>后续，公司将对项目</w:t>
      </w:r>
      <w:r w:rsidR="001F55FA">
        <w:rPr>
          <w:rFonts w:ascii="宋体" w:eastAsia="宋体" w:hAnsi="宋体"/>
          <w:sz w:val="24"/>
          <w:szCs w:val="28"/>
        </w:rPr>
        <w:t>进行审慎评估</w:t>
      </w:r>
      <w:r w:rsidR="005B6CCA">
        <w:rPr>
          <w:rFonts w:ascii="宋体" w:eastAsia="宋体" w:hAnsi="宋体"/>
          <w:sz w:val="24"/>
          <w:szCs w:val="28"/>
        </w:rPr>
        <w:t>和推进</w:t>
      </w:r>
      <w:r w:rsidR="001F55FA">
        <w:rPr>
          <w:rFonts w:ascii="宋体" w:eastAsia="宋体" w:hAnsi="宋体"/>
          <w:sz w:val="24"/>
          <w:szCs w:val="28"/>
        </w:rPr>
        <w:t>，并</w:t>
      </w:r>
      <w:r w:rsidR="001F55FA" w:rsidRPr="001C3B98">
        <w:rPr>
          <w:rFonts w:ascii="宋体" w:eastAsia="宋体" w:hAnsi="宋体"/>
          <w:sz w:val="24"/>
          <w:szCs w:val="28"/>
        </w:rPr>
        <w:t>严格按照</w:t>
      </w:r>
      <w:r w:rsidR="001F55FA" w:rsidRPr="001C3B98">
        <w:rPr>
          <w:rFonts w:ascii="宋体" w:eastAsia="宋体" w:hAnsi="宋体" w:hint="eastAsia"/>
          <w:sz w:val="24"/>
          <w:szCs w:val="28"/>
        </w:rPr>
        <w:t>相关</w:t>
      </w:r>
      <w:r w:rsidR="001F55FA" w:rsidRPr="001C3B98">
        <w:rPr>
          <w:rFonts w:ascii="宋体" w:eastAsia="宋体" w:hAnsi="宋体"/>
          <w:sz w:val="24"/>
          <w:szCs w:val="28"/>
        </w:rPr>
        <w:t>法律法规的规定，及时履行信息披露义务。</w:t>
      </w:r>
    </w:p>
    <w:p w14:paraId="15F7F05D" w14:textId="72CDC342" w:rsidR="00FC0841" w:rsidRPr="00056573" w:rsidRDefault="00A5327F"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三</w:t>
      </w:r>
      <w:r w:rsidR="00FC0841" w:rsidRPr="00056573">
        <w:rPr>
          <w:rFonts w:ascii="Times New Roman" w:eastAsia="宋体" w:hAnsi="Times New Roman" w:cs="Times New Roman"/>
          <w:b/>
          <w:bCs/>
          <w:sz w:val="24"/>
          <w:szCs w:val="24"/>
        </w:rPr>
        <w:t>、</w:t>
      </w:r>
      <w:r w:rsidRPr="00056573">
        <w:rPr>
          <w:rFonts w:ascii="Times New Roman" w:eastAsia="宋体" w:hAnsi="Times New Roman" w:cs="Times New Roman"/>
          <w:b/>
          <w:bCs/>
          <w:sz w:val="24"/>
          <w:szCs w:val="24"/>
        </w:rPr>
        <w:t>相关</w:t>
      </w:r>
      <w:r w:rsidR="00FC0841" w:rsidRPr="00056573">
        <w:rPr>
          <w:rFonts w:ascii="Times New Roman" w:eastAsia="宋体" w:hAnsi="Times New Roman" w:cs="Times New Roman"/>
          <w:b/>
          <w:bCs/>
          <w:sz w:val="24"/>
          <w:szCs w:val="24"/>
        </w:rPr>
        <w:t>风险提示</w:t>
      </w:r>
    </w:p>
    <w:p w14:paraId="12976DFC" w14:textId="639795CF" w:rsidR="00056573" w:rsidRDefault="0003639C" w:rsidP="005920CF">
      <w:pPr>
        <w:spacing w:line="360" w:lineRule="auto"/>
        <w:ind w:firstLineChars="200" w:firstLine="480"/>
        <w:rPr>
          <w:rFonts w:ascii="宋体" w:eastAsia="宋体" w:hAnsi="宋体"/>
          <w:sz w:val="24"/>
          <w:szCs w:val="28"/>
        </w:rPr>
      </w:pPr>
      <w:r w:rsidRPr="00AF55E1">
        <w:rPr>
          <w:rFonts w:ascii="宋体" w:eastAsia="宋体" w:hAnsi="宋体"/>
          <w:sz w:val="24"/>
          <w:szCs w:val="28"/>
        </w:rPr>
        <w:t>新设合资公司所从事的属于公司拓展的新业务，受政策变化、市场竞争、生产经营管理经验等因素影响，能否按计划投入运营存在一定的不确定性。</w:t>
      </w:r>
      <w:r w:rsidR="00056573" w:rsidRPr="00AF55E1">
        <w:rPr>
          <w:rFonts w:ascii="宋体" w:eastAsia="宋体" w:hAnsi="宋体"/>
          <w:sz w:val="24"/>
          <w:szCs w:val="28"/>
        </w:rPr>
        <w:t>有关信息均以公司在指定信息披露媒体发布的公告为准。敬请广大投资者关注相关公告，理性投资并注意投资风险。</w:t>
      </w:r>
    </w:p>
    <w:p w14:paraId="30911AB2" w14:textId="77777777" w:rsidR="005920CF" w:rsidRPr="005920CF" w:rsidRDefault="005920CF" w:rsidP="005920CF">
      <w:pPr>
        <w:spacing w:line="360" w:lineRule="auto"/>
        <w:ind w:firstLineChars="200" w:firstLine="480"/>
        <w:rPr>
          <w:rFonts w:ascii="宋体" w:eastAsia="宋体" w:hAnsi="宋体"/>
          <w:sz w:val="24"/>
          <w:szCs w:val="28"/>
        </w:rPr>
      </w:pPr>
    </w:p>
    <w:p w14:paraId="1BC85678" w14:textId="495B1F95" w:rsidR="005211DB" w:rsidRDefault="00056573" w:rsidP="005920CF">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特此公告。</w:t>
      </w:r>
    </w:p>
    <w:p w14:paraId="49B9F129" w14:textId="77777777" w:rsidR="005920CF" w:rsidRPr="005920CF" w:rsidRDefault="005920CF" w:rsidP="005920CF">
      <w:pPr>
        <w:spacing w:line="360" w:lineRule="auto"/>
        <w:ind w:firstLineChars="200" w:firstLine="480"/>
        <w:rPr>
          <w:rFonts w:ascii="Times New Roman" w:eastAsia="宋体" w:hAnsi="Times New Roman" w:cs="Times New Roman"/>
          <w:color w:val="303133"/>
          <w:sz w:val="24"/>
          <w:szCs w:val="24"/>
          <w:shd w:val="clear" w:color="auto" w:fill="FFFFFF"/>
        </w:rPr>
      </w:pPr>
    </w:p>
    <w:p w14:paraId="319F42B1" w14:textId="713CF556" w:rsidR="00E7734D" w:rsidRPr="00056573"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安徽省交通建设股份有限公司</w:t>
      </w:r>
      <w:r w:rsidR="000708C2" w:rsidRPr="00056573">
        <w:rPr>
          <w:rFonts w:ascii="Times New Roman" w:eastAsia="宋体" w:hAnsi="Times New Roman" w:cs="Times New Roman"/>
          <w:color w:val="000000"/>
          <w:sz w:val="24"/>
          <w:szCs w:val="24"/>
        </w:rPr>
        <w:t>董事会</w:t>
      </w:r>
    </w:p>
    <w:p w14:paraId="3B5D98C3" w14:textId="31CEA892" w:rsidR="0091123F" w:rsidRDefault="00182161" w:rsidP="005920CF">
      <w:pPr>
        <w:spacing w:line="500" w:lineRule="exact"/>
        <w:ind w:firstLineChars="200" w:firstLine="480"/>
        <w:jc w:val="right"/>
        <w:rPr>
          <w:rFonts w:ascii="Times New Roman" w:eastAsia="宋体" w:hAnsi="Times New Roman" w:cs="Times New Roman"/>
          <w:color w:val="000000"/>
          <w:sz w:val="24"/>
          <w:szCs w:val="24"/>
        </w:rPr>
      </w:pPr>
      <w:r w:rsidRPr="004D7DD9">
        <w:rPr>
          <w:rFonts w:ascii="Times New Roman" w:eastAsia="宋体" w:hAnsi="Times New Roman" w:cs="Times New Roman"/>
          <w:color w:val="000000"/>
          <w:sz w:val="24"/>
          <w:szCs w:val="24"/>
        </w:rPr>
        <w:t>202</w:t>
      </w:r>
      <w:r w:rsidR="0003639C">
        <w:rPr>
          <w:rFonts w:ascii="Times New Roman" w:eastAsia="宋体" w:hAnsi="Times New Roman" w:cs="Times New Roman" w:hint="eastAsia"/>
          <w:color w:val="000000"/>
          <w:sz w:val="24"/>
          <w:szCs w:val="24"/>
        </w:rPr>
        <w:t>5</w:t>
      </w:r>
      <w:r w:rsidRPr="004D7DD9">
        <w:rPr>
          <w:rFonts w:ascii="Times New Roman" w:eastAsia="宋体" w:hAnsi="Times New Roman" w:cs="Times New Roman"/>
          <w:color w:val="000000"/>
          <w:sz w:val="24"/>
          <w:szCs w:val="24"/>
        </w:rPr>
        <w:t>年</w:t>
      </w:r>
      <w:r w:rsidR="0003639C">
        <w:rPr>
          <w:rFonts w:ascii="Times New Roman" w:eastAsia="宋体" w:hAnsi="Times New Roman" w:cs="Times New Roman" w:hint="eastAsia"/>
          <w:color w:val="000000"/>
          <w:sz w:val="24"/>
          <w:szCs w:val="24"/>
        </w:rPr>
        <w:t>5</w:t>
      </w:r>
      <w:r w:rsidRPr="004D7DD9">
        <w:rPr>
          <w:rFonts w:ascii="Times New Roman" w:eastAsia="宋体" w:hAnsi="Times New Roman" w:cs="Times New Roman"/>
          <w:color w:val="000000"/>
          <w:sz w:val="24"/>
          <w:szCs w:val="24"/>
        </w:rPr>
        <w:t>月</w:t>
      </w:r>
      <w:r w:rsidR="005920CF">
        <w:rPr>
          <w:rFonts w:ascii="Times New Roman" w:eastAsia="宋体" w:hAnsi="Times New Roman" w:cs="Times New Roman" w:hint="eastAsia"/>
          <w:color w:val="000000"/>
          <w:sz w:val="24"/>
          <w:szCs w:val="24"/>
        </w:rPr>
        <w:t>15</w:t>
      </w:r>
      <w:r w:rsidR="005920CF">
        <w:rPr>
          <w:rFonts w:ascii="Times New Roman" w:eastAsia="宋体" w:hAnsi="Times New Roman" w:cs="Times New Roman"/>
          <w:color w:val="000000"/>
          <w:sz w:val="24"/>
          <w:szCs w:val="24"/>
        </w:rPr>
        <w:t>日</w:t>
      </w:r>
    </w:p>
    <w:sectPr w:rsidR="0091123F" w:rsidSect="00D8188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41C7C" w14:textId="77777777" w:rsidR="00331849" w:rsidRDefault="00331849" w:rsidP="00182161">
      <w:r>
        <w:separator/>
      </w:r>
    </w:p>
  </w:endnote>
  <w:endnote w:type="continuationSeparator" w:id="0">
    <w:p w14:paraId="45964255" w14:textId="77777777" w:rsidR="00331849" w:rsidRDefault="00331849"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028208"/>
      <w:docPartObj>
        <w:docPartGallery w:val="Page Numbers (Bottom of Page)"/>
        <w:docPartUnique/>
      </w:docPartObj>
    </w:sdtPr>
    <w:sdtEndPr/>
    <w:sdtContent>
      <w:p w14:paraId="7D11EB65" w14:textId="735FA8BA" w:rsidR="00EA7927" w:rsidRDefault="00AD0B1B" w:rsidP="00345815">
        <w:pPr>
          <w:pStyle w:val="a4"/>
          <w:jc w:val="center"/>
        </w:pPr>
        <w:r>
          <w:fldChar w:fldCharType="begin"/>
        </w:r>
        <w:r>
          <w:instrText>PAGE   \* MERGEFORMAT</w:instrText>
        </w:r>
        <w:r>
          <w:fldChar w:fldCharType="separate"/>
        </w:r>
        <w:r w:rsidR="00F0739A" w:rsidRPr="00F0739A">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4377C" w14:textId="77777777" w:rsidR="00331849" w:rsidRDefault="00331849" w:rsidP="00182161">
      <w:r>
        <w:separator/>
      </w:r>
    </w:p>
  </w:footnote>
  <w:footnote w:type="continuationSeparator" w:id="0">
    <w:p w14:paraId="19CEAD7D" w14:textId="77777777" w:rsidR="00331849" w:rsidRDefault="00331849" w:rsidP="00182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70257"/>
    <w:multiLevelType w:val="hybridMultilevel"/>
    <w:tmpl w:val="06680CD4"/>
    <w:lvl w:ilvl="0" w:tplc="58E81EB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BE"/>
    <w:rsid w:val="000069C7"/>
    <w:rsid w:val="00007CC9"/>
    <w:rsid w:val="00011975"/>
    <w:rsid w:val="000140BC"/>
    <w:rsid w:val="000236A7"/>
    <w:rsid w:val="0003639C"/>
    <w:rsid w:val="00036AA8"/>
    <w:rsid w:val="00041E5F"/>
    <w:rsid w:val="00044623"/>
    <w:rsid w:val="000518F9"/>
    <w:rsid w:val="00054EE9"/>
    <w:rsid w:val="00056573"/>
    <w:rsid w:val="0005717A"/>
    <w:rsid w:val="00063F56"/>
    <w:rsid w:val="00064046"/>
    <w:rsid w:val="000708C2"/>
    <w:rsid w:val="000828A6"/>
    <w:rsid w:val="00082BEC"/>
    <w:rsid w:val="00082F8E"/>
    <w:rsid w:val="000A601D"/>
    <w:rsid w:val="000A71F5"/>
    <w:rsid w:val="000B77FF"/>
    <w:rsid w:val="000C14E0"/>
    <w:rsid w:val="000C1E01"/>
    <w:rsid w:val="000C282E"/>
    <w:rsid w:val="000C51F2"/>
    <w:rsid w:val="000D33AC"/>
    <w:rsid w:val="000D370B"/>
    <w:rsid w:val="000D723C"/>
    <w:rsid w:val="000E74AE"/>
    <w:rsid w:val="001002D7"/>
    <w:rsid w:val="00102395"/>
    <w:rsid w:val="001057D2"/>
    <w:rsid w:val="0011341C"/>
    <w:rsid w:val="001155E2"/>
    <w:rsid w:val="00120D7F"/>
    <w:rsid w:val="00130ABA"/>
    <w:rsid w:val="00131892"/>
    <w:rsid w:val="00132EBE"/>
    <w:rsid w:val="001343A7"/>
    <w:rsid w:val="00136502"/>
    <w:rsid w:val="00163731"/>
    <w:rsid w:val="0017205C"/>
    <w:rsid w:val="00175F22"/>
    <w:rsid w:val="00182161"/>
    <w:rsid w:val="001A52E7"/>
    <w:rsid w:val="001C3B98"/>
    <w:rsid w:val="001D02E0"/>
    <w:rsid w:val="001D1D87"/>
    <w:rsid w:val="001D4CAB"/>
    <w:rsid w:val="001D6A70"/>
    <w:rsid w:val="001D7270"/>
    <w:rsid w:val="001F55FA"/>
    <w:rsid w:val="00202160"/>
    <w:rsid w:val="00206FB1"/>
    <w:rsid w:val="002177FC"/>
    <w:rsid w:val="00221082"/>
    <w:rsid w:val="002236FD"/>
    <w:rsid w:val="00224C63"/>
    <w:rsid w:val="00227816"/>
    <w:rsid w:val="00231D0E"/>
    <w:rsid w:val="0023791D"/>
    <w:rsid w:val="002442F8"/>
    <w:rsid w:val="00254232"/>
    <w:rsid w:val="0025772C"/>
    <w:rsid w:val="00257C88"/>
    <w:rsid w:val="00265905"/>
    <w:rsid w:val="002669DA"/>
    <w:rsid w:val="002B0CC1"/>
    <w:rsid w:val="002C1B9F"/>
    <w:rsid w:val="002C3340"/>
    <w:rsid w:val="002E045C"/>
    <w:rsid w:val="002F72F2"/>
    <w:rsid w:val="00304937"/>
    <w:rsid w:val="00306E06"/>
    <w:rsid w:val="00312790"/>
    <w:rsid w:val="00315F5F"/>
    <w:rsid w:val="00321402"/>
    <w:rsid w:val="00322FEB"/>
    <w:rsid w:val="00323E13"/>
    <w:rsid w:val="00324B97"/>
    <w:rsid w:val="00331849"/>
    <w:rsid w:val="00342E31"/>
    <w:rsid w:val="00345815"/>
    <w:rsid w:val="00350A18"/>
    <w:rsid w:val="00351619"/>
    <w:rsid w:val="00351664"/>
    <w:rsid w:val="003566F6"/>
    <w:rsid w:val="003676B8"/>
    <w:rsid w:val="00373463"/>
    <w:rsid w:val="00377AD4"/>
    <w:rsid w:val="0038165E"/>
    <w:rsid w:val="00382862"/>
    <w:rsid w:val="003842C7"/>
    <w:rsid w:val="00384E97"/>
    <w:rsid w:val="00392BC3"/>
    <w:rsid w:val="00396265"/>
    <w:rsid w:val="003A57D7"/>
    <w:rsid w:val="003A6909"/>
    <w:rsid w:val="003A730F"/>
    <w:rsid w:val="003B7546"/>
    <w:rsid w:val="003D073C"/>
    <w:rsid w:val="003D7F99"/>
    <w:rsid w:val="003E3079"/>
    <w:rsid w:val="003F3AE5"/>
    <w:rsid w:val="003F4DB1"/>
    <w:rsid w:val="003F7BA5"/>
    <w:rsid w:val="004048C5"/>
    <w:rsid w:val="00411D32"/>
    <w:rsid w:val="00433C5E"/>
    <w:rsid w:val="00435D3B"/>
    <w:rsid w:val="004430CB"/>
    <w:rsid w:val="00453165"/>
    <w:rsid w:val="00476927"/>
    <w:rsid w:val="004A5528"/>
    <w:rsid w:val="004A64A3"/>
    <w:rsid w:val="004B536C"/>
    <w:rsid w:val="004B5A34"/>
    <w:rsid w:val="004C6ADB"/>
    <w:rsid w:val="004C6B10"/>
    <w:rsid w:val="004D7DD9"/>
    <w:rsid w:val="004E3CE9"/>
    <w:rsid w:val="004E46CE"/>
    <w:rsid w:val="004E5CC3"/>
    <w:rsid w:val="004F3D25"/>
    <w:rsid w:val="004F7ADF"/>
    <w:rsid w:val="00502483"/>
    <w:rsid w:val="00504D5A"/>
    <w:rsid w:val="00507638"/>
    <w:rsid w:val="00510909"/>
    <w:rsid w:val="00513D83"/>
    <w:rsid w:val="005157DD"/>
    <w:rsid w:val="005211DB"/>
    <w:rsid w:val="00523F40"/>
    <w:rsid w:val="00530EDA"/>
    <w:rsid w:val="00530F6F"/>
    <w:rsid w:val="00531D95"/>
    <w:rsid w:val="00533FC8"/>
    <w:rsid w:val="00535F0D"/>
    <w:rsid w:val="00537F5B"/>
    <w:rsid w:val="00541C48"/>
    <w:rsid w:val="005455C4"/>
    <w:rsid w:val="00547809"/>
    <w:rsid w:val="005602D2"/>
    <w:rsid w:val="00563825"/>
    <w:rsid w:val="0058123B"/>
    <w:rsid w:val="005920CF"/>
    <w:rsid w:val="005976BE"/>
    <w:rsid w:val="005A661D"/>
    <w:rsid w:val="005B56D0"/>
    <w:rsid w:val="005B6CCA"/>
    <w:rsid w:val="005C1F80"/>
    <w:rsid w:val="005D0E3B"/>
    <w:rsid w:val="005E2E30"/>
    <w:rsid w:val="005F21D0"/>
    <w:rsid w:val="00605147"/>
    <w:rsid w:val="00613937"/>
    <w:rsid w:val="006361D2"/>
    <w:rsid w:val="00637B7B"/>
    <w:rsid w:val="006447D3"/>
    <w:rsid w:val="006463B2"/>
    <w:rsid w:val="00650F9C"/>
    <w:rsid w:val="00654743"/>
    <w:rsid w:val="0066301B"/>
    <w:rsid w:val="00670D5F"/>
    <w:rsid w:val="006733CF"/>
    <w:rsid w:val="00674E87"/>
    <w:rsid w:val="00677C1F"/>
    <w:rsid w:val="00690631"/>
    <w:rsid w:val="00696C62"/>
    <w:rsid w:val="006A5052"/>
    <w:rsid w:val="006A6292"/>
    <w:rsid w:val="006B77E0"/>
    <w:rsid w:val="006C0E8C"/>
    <w:rsid w:val="006C2AA0"/>
    <w:rsid w:val="006C3464"/>
    <w:rsid w:val="006D166F"/>
    <w:rsid w:val="006D305F"/>
    <w:rsid w:val="006D5F76"/>
    <w:rsid w:val="006D5FC3"/>
    <w:rsid w:val="006E21A4"/>
    <w:rsid w:val="006E70CF"/>
    <w:rsid w:val="00700185"/>
    <w:rsid w:val="00702CF4"/>
    <w:rsid w:val="00724B97"/>
    <w:rsid w:val="00727DDE"/>
    <w:rsid w:val="00734EE9"/>
    <w:rsid w:val="00737212"/>
    <w:rsid w:val="0076289A"/>
    <w:rsid w:val="007663CB"/>
    <w:rsid w:val="007664F9"/>
    <w:rsid w:val="00766D6B"/>
    <w:rsid w:val="00767EE0"/>
    <w:rsid w:val="00782C7A"/>
    <w:rsid w:val="00796A37"/>
    <w:rsid w:val="007A0A8A"/>
    <w:rsid w:val="007C6A99"/>
    <w:rsid w:val="007F7771"/>
    <w:rsid w:val="00804C54"/>
    <w:rsid w:val="00812C77"/>
    <w:rsid w:val="00821F7C"/>
    <w:rsid w:val="00822A8B"/>
    <w:rsid w:val="00841397"/>
    <w:rsid w:val="00847ECA"/>
    <w:rsid w:val="00856CE6"/>
    <w:rsid w:val="0086237B"/>
    <w:rsid w:val="00864CD2"/>
    <w:rsid w:val="00865031"/>
    <w:rsid w:val="00884E42"/>
    <w:rsid w:val="00886E4C"/>
    <w:rsid w:val="00893760"/>
    <w:rsid w:val="00894A4F"/>
    <w:rsid w:val="008971A5"/>
    <w:rsid w:val="008A0AD4"/>
    <w:rsid w:val="008A30A0"/>
    <w:rsid w:val="008B0022"/>
    <w:rsid w:val="008C219D"/>
    <w:rsid w:val="008F4701"/>
    <w:rsid w:val="008F78FB"/>
    <w:rsid w:val="00901997"/>
    <w:rsid w:val="0091123F"/>
    <w:rsid w:val="00921E8E"/>
    <w:rsid w:val="009464EB"/>
    <w:rsid w:val="009631BF"/>
    <w:rsid w:val="00972671"/>
    <w:rsid w:val="00972BB1"/>
    <w:rsid w:val="009765A0"/>
    <w:rsid w:val="00980DC7"/>
    <w:rsid w:val="00983E37"/>
    <w:rsid w:val="009A0F60"/>
    <w:rsid w:val="009A4B41"/>
    <w:rsid w:val="009A5F24"/>
    <w:rsid w:val="009B662D"/>
    <w:rsid w:val="009D7BA2"/>
    <w:rsid w:val="009E4DFD"/>
    <w:rsid w:val="009E5F22"/>
    <w:rsid w:val="009E71CC"/>
    <w:rsid w:val="009F10E9"/>
    <w:rsid w:val="00A001A9"/>
    <w:rsid w:val="00A0272E"/>
    <w:rsid w:val="00A047DE"/>
    <w:rsid w:val="00A07A59"/>
    <w:rsid w:val="00A16067"/>
    <w:rsid w:val="00A2439B"/>
    <w:rsid w:val="00A24B35"/>
    <w:rsid w:val="00A252D1"/>
    <w:rsid w:val="00A262A3"/>
    <w:rsid w:val="00A30380"/>
    <w:rsid w:val="00A331F7"/>
    <w:rsid w:val="00A5327F"/>
    <w:rsid w:val="00A620B4"/>
    <w:rsid w:val="00A760D3"/>
    <w:rsid w:val="00A806D3"/>
    <w:rsid w:val="00AB2382"/>
    <w:rsid w:val="00AC42AE"/>
    <w:rsid w:val="00AC47AD"/>
    <w:rsid w:val="00AD0B1B"/>
    <w:rsid w:val="00AD46FB"/>
    <w:rsid w:val="00AF2890"/>
    <w:rsid w:val="00AF55E1"/>
    <w:rsid w:val="00B1346D"/>
    <w:rsid w:val="00B13A1E"/>
    <w:rsid w:val="00B14504"/>
    <w:rsid w:val="00B23F60"/>
    <w:rsid w:val="00B2708C"/>
    <w:rsid w:val="00B379C8"/>
    <w:rsid w:val="00B459C0"/>
    <w:rsid w:val="00B64CB2"/>
    <w:rsid w:val="00B77475"/>
    <w:rsid w:val="00BA14A9"/>
    <w:rsid w:val="00BA704C"/>
    <w:rsid w:val="00BB7B35"/>
    <w:rsid w:val="00BC3CE4"/>
    <w:rsid w:val="00BF365D"/>
    <w:rsid w:val="00BF79D9"/>
    <w:rsid w:val="00C07BDB"/>
    <w:rsid w:val="00C12CED"/>
    <w:rsid w:val="00C170AE"/>
    <w:rsid w:val="00C279EC"/>
    <w:rsid w:val="00C41FB2"/>
    <w:rsid w:val="00C518F5"/>
    <w:rsid w:val="00C5350A"/>
    <w:rsid w:val="00C54420"/>
    <w:rsid w:val="00C55236"/>
    <w:rsid w:val="00C57CBD"/>
    <w:rsid w:val="00C63C27"/>
    <w:rsid w:val="00C65B27"/>
    <w:rsid w:val="00C65EB6"/>
    <w:rsid w:val="00C8093A"/>
    <w:rsid w:val="00C83F05"/>
    <w:rsid w:val="00C9402E"/>
    <w:rsid w:val="00CA3EC8"/>
    <w:rsid w:val="00CB44E2"/>
    <w:rsid w:val="00CC4348"/>
    <w:rsid w:val="00CC55E9"/>
    <w:rsid w:val="00CC6BAC"/>
    <w:rsid w:val="00CE13A1"/>
    <w:rsid w:val="00CE78CC"/>
    <w:rsid w:val="00D01C87"/>
    <w:rsid w:val="00D051C4"/>
    <w:rsid w:val="00D06134"/>
    <w:rsid w:val="00D174EA"/>
    <w:rsid w:val="00D32369"/>
    <w:rsid w:val="00D337F2"/>
    <w:rsid w:val="00D36568"/>
    <w:rsid w:val="00D41026"/>
    <w:rsid w:val="00D4480F"/>
    <w:rsid w:val="00D44BB1"/>
    <w:rsid w:val="00D44CC8"/>
    <w:rsid w:val="00D51668"/>
    <w:rsid w:val="00D53EBA"/>
    <w:rsid w:val="00D570D7"/>
    <w:rsid w:val="00D60C83"/>
    <w:rsid w:val="00D77E0E"/>
    <w:rsid w:val="00D8188E"/>
    <w:rsid w:val="00D92560"/>
    <w:rsid w:val="00D9791C"/>
    <w:rsid w:val="00DA108E"/>
    <w:rsid w:val="00DA332D"/>
    <w:rsid w:val="00DA49B6"/>
    <w:rsid w:val="00DD4345"/>
    <w:rsid w:val="00DE4869"/>
    <w:rsid w:val="00DF706E"/>
    <w:rsid w:val="00E21D05"/>
    <w:rsid w:val="00E2585C"/>
    <w:rsid w:val="00E32650"/>
    <w:rsid w:val="00E34614"/>
    <w:rsid w:val="00E35B1F"/>
    <w:rsid w:val="00E3631F"/>
    <w:rsid w:val="00E44660"/>
    <w:rsid w:val="00E54169"/>
    <w:rsid w:val="00E56DFF"/>
    <w:rsid w:val="00E7268A"/>
    <w:rsid w:val="00E7454D"/>
    <w:rsid w:val="00E7734D"/>
    <w:rsid w:val="00EA7927"/>
    <w:rsid w:val="00EA7A50"/>
    <w:rsid w:val="00EB1F70"/>
    <w:rsid w:val="00EB772C"/>
    <w:rsid w:val="00ED5B85"/>
    <w:rsid w:val="00ED5F49"/>
    <w:rsid w:val="00EF28FC"/>
    <w:rsid w:val="00EF4BB5"/>
    <w:rsid w:val="00EF5F0D"/>
    <w:rsid w:val="00EF6536"/>
    <w:rsid w:val="00F04657"/>
    <w:rsid w:val="00F0622F"/>
    <w:rsid w:val="00F0739A"/>
    <w:rsid w:val="00F17A14"/>
    <w:rsid w:val="00F206EA"/>
    <w:rsid w:val="00F34D6E"/>
    <w:rsid w:val="00F37082"/>
    <w:rsid w:val="00F401E1"/>
    <w:rsid w:val="00F47A98"/>
    <w:rsid w:val="00F5430F"/>
    <w:rsid w:val="00F67E3D"/>
    <w:rsid w:val="00F77737"/>
    <w:rsid w:val="00F8591C"/>
    <w:rsid w:val="00F86FEE"/>
    <w:rsid w:val="00F9179A"/>
    <w:rsid w:val="00F9181F"/>
    <w:rsid w:val="00FA0A2B"/>
    <w:rsid w:val="00FA0AE8"/>
    <w:rsid w:val="00FB1E0F"/>
    <w:rsid w:val="00FC0841"/>
    <w:rsid w:val="00FE1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32369"/>
    <w:pPr>
      <w:keepNext/>
      <w:keepLines/>
      <w:spacing w:before="340" w:after="330" w:line="578" w:lineRule="auto"/>
      <w:outlineLvl w:val="0"/>
    </w:pPr>
    <w:rPr>
      <w:b/>
      <w:bCs/>
      <w:kern w:val="44"/>
      <w:sz w:val="44"/>
      <w:szCs w:val="44"/>
    </w:r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8">
    <w:name w:val="List Paragraph"/>
    <w:basedOn w:val="a"/>
    <w:uiPriority w:val="34"/>
    <w:qFormat/>
    <w:rsid w:val="002669DA"/>
    <w:pPr>
      <w:ind w:firstLineChars="200" w:firstLine="420"/>
    </w:pPr>
  </w:style>
  <w:style w:type="paragraph" w:styleId="a9">
    <w:name w:val="Date"/>
    <w:basedOn w:val="a"/>
    <w:next w:val="a"/>
    <w:link w:val="Char2"/>
    <w:uiPriority w:val="99"/>
    <w:semiHidden/>
    <w:unhideWhenUsed/>
    <w:rsid w:val="000069C7"/>
    <w:pPr>
      <w:ind w:leftChars="2500" w:left="100"/>
    </w:pPr>
  </w:style>
  <w:style w:type="character" w:customStyle="1" w:styleId="Char2">
    <w:name w:val="日期 Char"/>
    <w:basedOn w:val="a0"/>
    <w:link w:val="a9"/>
    <w:uiPriority w:val="99"/>
    <w:semiHidden/>
    <w:rsid w:val="000069C7"/>
  </w:style>
  <w:style w:type="character" w:styleId="aa">
    <w:name w:val="Strong"/>
    <w:basedOn w:val="a0"/>
    <w:uiPriority w:val="22"/>
    <w:qFormat/>
    <w:rsid w:val="000E74AE"/>
    <w:rPr>
      <w:b/>
      <w:bCs/>
    </w:rPr>
  </w:style>
  <w:style w:type="character" w:styleId="ab">
    <w:name w:val="annotation reference"/>
    <w:basedOn w:val="a0"/>
    <w:uiPriority w:val="99"/>
    <w:semiHidden/>
    <w:unhideWhenUsed/>
    <w:rsid w:val="004B536C"/>
    <w:rPr>
      <w:sz w:val="21"/>
      <w:szCs w:val="21"/>
    </w:rPr>
  </w:style>
  <w:style w:type="paragraph" w:styleId="ac">
    <w:name w:val="annotation text"/>
    <w:basedOn w:val="a"/>
    <w:link w:val="Char3"/>
    <w:uiPriority w:val="99"/>
    <w:semiHidden/>
    <w:unhideWhenUsed/>
    <w:rsid w:val="004B536C"/>
    <w:pPr>
      <w:jc w:val="left"/>
    </w:pPr>
  </w:style>
  <w:style w:type="character" w:customStyle="1" w:styleId="Char3">
    <w:name w:val="批注文字 Char"/>
    <w:basedOn w:val="a0"/>
    <w:link w:val="ac"/>
    <w:uiPriority w:val="99"/>
    <w:semiHidden/>
    <w:rsid w:val="004B536C"/>
  </w:style>
  <w:style w:type="paragraph" w:styleId="ad">
    <w:name w:val="annotation subject"/>
    <w:basedOn w:val="ac"/>
    <w:next w:val="ac"/>
    <w:link w:val="Char4"/>
    <w:uiPriority w:val="99"/>
    <w:semiHidden/>
    <w:unhideWhenUsed/>
    <w:rsid w:val="004B536C"/>
    <w:rPr>
      <w:b/>
      <w:bCs/>
    </w:rPr>
  </w:style>
  <w:style w:type="character" w:customStyle="1" w:styleId="Char4">
    <w:name w:val="批注主题 Char"/>
    <w:basedOn w:val="Char3"/>
    <w:link w:val="ad"/>
    <w:uiPriority w:val="99"/>
    <w:semiHidden/>
    <w:rsid w:val="004B536C"/>
    <w:rPr>
      <w:b/>
      <w:bCs/>
    </w:rPr>
  </w:style>
  <w:style w:type="character" w:customStyle="1" w:styleId="1Char">
    <w:name w:val="标题 1 Char"/>
    <w:basedOn w:val="a0"/>
    <w:link w:val="1"/>
    <w:uiPriority w:val="9"/>
    <w:rsid w:val="00D32369"/>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32369"/>
    <w:pPr>
      <w:keepNext/>
      <w:keepLines/>
      <w:spacing w:before="340" w:after="330" w:line="578" w:lineRule="auto"/>
      <w:outlineLvl w:val="0"/>
    </w:pPr>
    <w:rPr>
      <w:b/>
      <w:bCs/>
      <w:kern w:val="44"/>
      <w:sz w:val="44"/>
      <w:szCs w:val="44"/>
    </w:r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8">
    <w:name w:val="List Paragraph"/>
    <w:basedOn w:val="a"/>
    <w:uiPriority w:val="34"/>
    <w:qFormat/>
    <w:rsid w:val="002669DA"/>
    <w:pPr>
      <w:ind w:firstLineChars="200" w:firstLine="420"/>
    </w:pPr>
  </w:style>
  <w:style w:type="paragraph" w:styleId="a9">
    <w:name w:val="Date"/>
    <w:basedOn w:val="a"/>
    <w:next w:val="a"/>
    <w:link w:val="Char2"/>
    <w:uiPriority w:val="99"/>
    <w:semiHidden/>
    <w:unhideWhenUsed/>
    <w:rsid w:val="000069C7"/>
    <w:pPr>
      <w:ind w:leftChars="2500" w:left="100"/>
    </w:pPr>
  </w:style>
  <w:style w:type="character" w:customStyle="1" w:styleId="Char2">
    <w:name w:val="日期 Char"/>
    <w:basedOn w:val="a0"/>
    <w:link w:val="a9"/>
    <w:uiPriority w:val="99"/>
    <w:semiHidden/>
    <w:rsid w:val="000069C7"/>
  </w:style>
  <w:style w:type="character" w:styleId="aa">
    <w:name w:val="Strong"/>
    <w:basedOn w:val="a0"/>
    <w:uiPriority w:val="22"/>
    <w:qFormat/>
    <w:rsid w:val="000E74AE"/>
    <w:rPr>
      <w:b/>
      <w:bCs/>
    </w:rPr>
  </w:style>
  <w:style w:type="character" w:styleId="ab">
    <w:name w:val="annotation reference"/>
    <w:basedOn w:val="a0"/>
    <w:uiPriority w:val="99"/>
    <w:semiHidden/>
    <w:unhideWhenUsed/>
    <w:rsid w:val="004B536C"/>
    <w:rPr>
      <w:sz w:val="21"/>
      <w:szCs w:val="21"/>
    </w:rPr>
  </w:style>
  <w:style w:type="paragraph" w:styleId="ac">
    <w:name w:val="annotation text"/>
    <w:basedOn w:val="a"/>
    <w:link w:val="Char3"/>
    <w:uiPriority w:val="99"/>
    <w:semiHidden/>
    <w:unhideWhenUsed/>
    <w:rsid w:val="004B536C"/>
    <w:pPr>
      <w:jc w:val="left"/>
    </w:pPr>
  </w:style>
  <w:style w:type="character" w:customStyle="1" w:styleId="Char3">
    <w:name w:val="批注文字 Char"/>
    <w:basedOn w:val="a0"/>
    <w:link w:val="ac"/>
    <w:uiPriority w:val="99"/>
    <w:semiHidden/>
    <w:rsid w:val="004B536C"/>
  </w:style>
  <w:style w:type="paragraph" w:styleId="ad">
    <w:name w:val="annotation subject"/>
    <w:basedOn w:val="ac"/>
    <w:next w:val="ac"/>
    <w:link w:val="Char4"/>
    <w:uiPriority w:val="99"/>
    <w:semiHidden/>
    <w:unhideWhenUsed/>
    <w:rsid w:val="004B536C"/>
    <w:rPr>
      <w:b/>
      <w:bCs/>
    </w:rPr>
  </w:style>
  <w:style w:type="character" w:customStyle="1" w:styleId="Char4">
    <w:name w:val="批注主题 Char"/>
    <w:basedOn w:val="Char3"/>
    <w:link w:val="ad"/>
    <w:uiPriority w:val="99"/>
    <w:semiHidden/>
    <w:rsid w:val="004B536C"/>
    <w:rPr>
      <w:b/>
      <w:bCs/>
    </w:rPr>
  </w:style>
  <w:style w:type="character" w:customStyle="1" w:styleId="1Char">
    <w:name w:val="标题 1 Char"/>
    <w:basedOn w:val="a0"/>
    <w:link w:val="1"/>
    <w:uiPriority w:val="9"/>
    <w:rsid w:val="00D3236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3355">
      <w:bodyDiv w:val="1"/>
      <w:marLeft w:val="0"/>
      <w:marRight w:val="0"/>
      <w:marTop w:val="0"/>
      <w:marBottom w:val="0"/>
      <w:divBdr>
        <w:top w:val="none" w:sz="0" w:space="0" w:color="auto"/>
        <w:left w:val="none" w:sz="0" w:space="0" w:color="auto"/>
        <w:bottom w:val="none" w:sz="0" w:space="0" w:color="auto"/>
        <w:right w:val="none" w:sz="0" w:space="0" w:color="auto"/>
      </w:divBdr>
      <w:divsChild>
        <w:div w:id="1345397395">
          <w:marLeft w:val="0"/>
          <w:marRight w:val="0"/>
          <w:marTop w:val="15"/>
          <w:marBottom w:val="0"/>
          <w:divBdr>
            <w:top w:val="single" w:sz="48" w:space="0" w:color="auto"/>
            <w:left w:val="single" w:sz="48" w:space="0" w:color="auto"/>
            <w:bottom w:val="single" w:sz="48" w:space="0" w:color="auto"/>
            <w:right w:val="single" w:sz="48" w:space="0" w:color="auto"/>
          </w:divBdr>
          <w:divsChild>
            <w:div w:id="650207818">
              <w:marLeft w:val="0"/>
              <w:marRight w:val="0"/>
              <w:marTop w:val="0"/>
              <w:marBottom w:val="0"/>
              <w:divBdr>
                <w:top w:val="none" w:sz="0" w:space="0" w:color="auto"/>
                <w:left w:val="none" w:sz="0" w:space="0" w:color="auto"/>
                <w:bottom w:val="none" w:sz="0" w:space="0" w:color="auto"/>
                <w:right w:val="none" w:sz="0" w:space="0" w:color="auto"/>
              </w:divBdr>
            </w:div>
          </w:divsChild>
        </w:div>
        <w:div w:id="684677493">
          <w:marLeft w:val="0"/>
          <w:marRight w:val="0"/>
          <w:marTop w:val="15"/>
          <w:marBottom w:val="0"/>
          <w:divBdr>
            <w:top w:val="single" w:sz="48" w:space="0" w:color="auto"/>
            <w:left w:val="single" w:sz="48" w:space="0" w:color="auto"/>
            <w:bottom w:val="single" w:sz="48" w:space="0" w:color="auto"/>
            <w:right w:val="single" w:sz="48" w:space="0" w:color="auto"/>
          </w:divBdr>
          <w:divsChild>
            <w:div w:id="857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959">
      <w:bodyDiv w:val="1"/>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
      </w:divsChild>
    </w:div>
    <w:div w:id="472991131">
      <w:bodyDiv w:val="1"/>
      <w:marLeft w:val="0"/>
      <w:marRight w:val="0"/>
      <w:marTop w:val="0"/>
      <w:marBottom w:val="0"/>
      <w:divBdr>
        <w:top w:val="none" w:sz="0" w:space="0" w:color="auto"/>
        <w:left w:val="none" w:sz="0" w:space="0" w:color="auto"/>
        <w:bottom w:val="none" w:sz="0" w:space="0" w:color="auto"/>
        <w:right w:val="none" w:sz="0" w:space="0" w:color="auto"/>
      </w:divBdr>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79247633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林玲</cp:lastModifiedBy>
  <cp:revision>73</cp:revision>
  <cp:lastPrinted>2024-06-13T01:17:00Z</cp:lastPrinted>
  <dcterms:created xsi:type="dcterms:W3CDTF">2024-06-13T08:38:00Z</dcterms:created>
  <dcterms:modified xsi:type="dcterms:W3CDTF">2025-05-14T07:36:00Z</dcterms:modified>
</cp:coreProperties>
</file>