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D29FD5" w14:textId="2684A610" w:rsidR="0044414A" w:rsidRDefault="005263D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证券代码：</w:t>
      </w:r>
      <w:r w:rsidR="00B449FC">
        <w:rPr>
          <w:rFonts w:ascii="宋体" w:eastAsia="宋体" w:hAnsi="宋体" w:hint="eastAsia"/>
          <w:sz w:val="24"/>
          <w:szCs w:val="24"/>
        </w:rPr>
        <w:t>603815</w:t>
      </w:r>
      <w:r w:rsidR="0039207D">
        <w:rPr>
          <w:rFonts w:ascii="宋体" w:eastAsia="宋体" w:hAnsi="宋体" w:hint="eastAsia"/>
          <w:sz w:val="24"/>
          <w:szCs w:val="24"/>
        </w:rPr>
        <w:t xml:space="preserve">           </w:t>
      </w:r>
      <w:r>
        <w:rPr>
          <w:rFonts w:ascii="宋体" w:eastAsia="宋体" w:hAnsi="宋体" w:hint="eastAsia"/>
          <w:sz w:val="24"/>
          <w:szCs w:val="24"/>
        </w:rPr>
        <w:t>证券简称：</w:t>
      </w:r>
      <w:proofErr w:type="gramStart"/>
      <w:r w:rsidR="00B449FC">
        <w:rPr>
          <w:rFonts w:ascii="宋体" w:eastAsia="宋体" w:hAnsi="宋体" w:hint="eastAsia"/>
          <w:sz w:val="24"/>
          <w:szCs w:val="24"/>
        </w:rPr>
        <w:t>交建股份</w:t>
      </w:r>
      <w:proofErr w:type="gramEnd"/>
      <w:r w:rsidR="0039207D">
        <w:rPr>
          <w:rFonts w:ascii="宋体" w:eastAsia="宋体" w:hAnsi="宋体" w:hint="eastAsia"/>
          <w:sz w:val="24"/>
          <w:szCs w:val="24"/>
        </w:rPr>
        <w:t xml:space="preserve">      </w:t>
      </w:r>
      <w:r>
        <w:rPr>
          <w:rFonts w:ascii="宋体" w:eastAsia="宋体" w:hAnsi="宋体" w:hint="eastAsia"/>
          <w:sz w:val="24"/>
          <w:szCs w:val="24"/>
        </w:rPr>
        <w:t>公告编号：</w:t>
      </w:r>
      <w:r w:rsidR="000E3F66">
        <w:rPr>
          <w:rFonts w:ascii="宋体" w:eastAsia="宋体" w:hAnsi="宋体" w:hint="eastAsia"/>
          <w:sz w:val="24"/>
          <w:szCs w:val="24"/>
        </w:rPr>
        <w:t>202</w:t>
      </w:r>
      <w:r w:rsidR="00493422">
        <w:rPr>
          <w:rFonts w:ascii="宋体" w:eastAsia="宋体" w:hAnsi="宋体"/>
          <w:sz w:val="24"/>
          <w:szCs w:val="24"/>
        </w:rPr>
        <w:t>3</w:t>
      </w:r>
      <w:r w:rsidR="001B31D6" w:rsidRPr="0039207D">
        <w:rPr>
          <w:rFonts w:ascii="宋体" w:eastAsia="宋体" w:hAnsi="宋体" w:hint="eastAsia"/>
          <w:sz w:val="24"/>
          <w:szCs w:val="24"/>
        </w:rPr>
        <w:t>-</w:t>
      </w:r>
      <w:r w:rsidR="0063501A">
        <w:rPr>
          <w:rFonts w:ascii="宋体" w:eastAsia="宋体" w:hAnsi="宋体" w:hint="eastAsia"/>
          <w:sz w:val="24"/>
          <w:szCs w:val="24"/>
        </w:rPr>
        <w:t>051</w:t>
      </w:r>
    </w:p>
    <w:p w14:paraId="75655D43" w14:textId="7AC08C2D" w:rsidR="004D611A" w:rsidRDefault="004D611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</w:t>
      </w:r>
    </w:p>
    <w:p w14:paraId="007AC573" w14:textId="77777777" w:rsidR="0044414A" w:rsidRDefault="00B449FC">
      <w:pPr>
        <w:spacing w:line="360" w:lineRule="auto"/>
        <w:jc w:val="center"/>
        <w:rPr>
          <w:rFonts w:ascii="宋体" w:eastAsia="宋体" w:hAnsi="宋体"/>
          <w:b/>
          <w:color w:val="FF0000"/>
          <w:sz w:val="36"/>
          <w:szCs w:val="36"/>
        </w:rPr>
      </w:pPr>
      <w:r>
        <w:rPr>
          <w:rFonts w:ascii="宋体" w:eastAsia="宋体" w:hAnsi="宋体" w:hint="eastAsia"/>
          <w:b/>
          <w:color w:val="FF0000"/>
          <w:sz w:val="36"/>
          <w:szCs w:val="36"/>
        </w:rPr>
        <w:t>安徽省交通建设</w:t>
      </w:r>
      <w:r w:rsidR="005263D3">
        <w:rPr>
          <w:rFonts w:ascii="宋体" w:eastAsia="宋体" w:hAnsi="宋体" w:hint="eastAsia"/>
          <w:b/>
          <w:color w:val="FF0000"/>
          <w:sz w:val="36"/>
          <w:szCs w:val="36"/>
        </w:rPr>
        <w:t>股份</w:t>
      </w:r>
      <w:r w:rsidR="005263D3">
        <w:rPr>
          <w:rFonts w:ascii="宋体" w:eastAsia="宋体" w:hAnsi="宋体"/>
          <w:b/>
          <w:color w:val="FF0000"/>
          <w:sz w:val="36"/>
          <w:szCs w:val="36"/>
        </w:rPr>
        <w:t>有限公司</w:t>
      </w:r>
    </w:p>
    <w:p w14:paraId="00F57013" w14:textId="12A1043C" w:rsidR="0044414A" w:rsidRDefault="005263D3">
      <w:pPr>
        <w:spacing w:line="360" w:lineRule="auto"/>
        <w:jc w:val="center"/>
        <w:rPr>
          <w:rFonts w:ascii="宋体" w:eastAsia="宋体" w:hAnsi="宋体"/>
          <w:b/>
          <w:color w:val="FF0000"/>
          <w:sz w:val="36"/>
          <w:szCs w:val="36"/>
        </w:rPr>
      </w:pPr>
      <w:r>
        <w:rPr>
          <w:rFonts w:ascii="宋体" w:eastAsia="宋体" w:hAnsi="宋体" w:hint="eastAsia"/>
          <w:b/>
          <w:color w:val="FF0000"/>
          <w:sz w:val="36"/>
          <w:szCs w:val="36"/>
        </w:rPr>
        <w:t>第</w:t>
      </w:r>
      <w:r w:rsidR="001127A3">
        <w:rPr>
          <w:rFonts w:ascii="宋体" w:eastAsia="宋体" w:hAnsi="宋体" w:hint="eastAsia"/>
          <w:b/>
          <w:color w:val="FF0000"/>
          <w:sz w:val="36"/>
          <w:szCs w:val="36"/>
        </w:rPr>
        <w:t>三届董事会</w:t>
      </w:r>
      <w:r w:rsidR="0086519F">
        <w:rPr>
          <w:rFonts w:ascii="宋体" w:eastAsia="宋体" w:hAnsi="宋体" w:hint="eastAsia"/>
          <w:b/>
          <w:color w:val="FF0000"/>
          <w:sz w:val="36"/>
          <w:szCs w:val="36"/>
        </w:rPr>
        <w:t>第五次会议</w:t>
      </w:r>
      <w:r>
        <w:rPr>
          <w:rFonts w:ascii="宋体" w:eastAsia="宋体" w:hAnsi="宋体" w:hint="eastAsia"/>
          <w:b/>
          <w:color w:val="FF0000"/>
          <w:sz w:val="36"/>
          <w:szCs w:val="36"/>
        </w:rPr>
        <w:t>决议</w:t>
      </w:r>
      <w:r>
        <w:rPr>
          <w:rFonts w:ascii="宋体" w:eastAsia="宋体" w:hAnsi="宋体"/>
          <w:b/>
          <w:color w:val="FF0000"/>
          <w:sz w:val="36"/>
          <w:szCs w:val="36"/>
        </w:rPr>
        <w:t>公告</w:t>
      </w:r>
    </w:p>
    <w:tbl>
      <w:tblPr>
        <w:tblStyle w:val="a8"/>
        <w:tblW w:w="836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364"/>
      </w:tblGrid>
      <w:tr w:rsidR="0044414A" w:rsidRPr="006E3D1D" w14:paraId="2213FE42" w14:textId="77777777">
        <w:tc>
          <w:tcPr>
            <w:tcW w:w="8364" w:type="dxa"/>
          </w:tcPr>
          <w:p w14:paraId="405BF006" w14:textId="515C3F6B" w:rsidR="0044414A" w:rsidRDefault="00774B50" w:rsidP="00774B50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/>
                <w:kern w:val="0"/>
                <w:szCs w:val="21"/>
              </w:rPr>
            </w:pPr>
            <w:r w:rsidRPr="00774B50">
              <w:rPr>
                <w:rFonts w:ascii="宋体" w:eastAsia="宋体" w:hAnsi="宋体"/>
                <w:kern w:val="0"/>
                <w:sz w:val="24"/>
                <w:szCs w:val="24"/>
              </w:rPr>
              <w:t>本公司董事会及全体董事保证本公告内容不存在任何虚假记载、误导性陈述或者重大遗漏，并对其内容的真实性、准确性和</w:t>
            </w:r>
            <w:r w:rsidR="00493422" w:rsidRPr="00493422">
              <w:rPr>
                <w:rFonts w:ascii="宋体" w:eastAsia="宋体" w:hAnsi="宋体" w:hint="eastAsia"/>
                <w:kern w:val="0"/>
                <w:sz w:val="24"/>
                <w:szCs w:val="24"/>
              </w:rPr>
              <w:t>完整性承担法律责任</w:t>
            </w:r>
            <w:r w:rsidRPr="00774B50">
              <w:rPr>
                <w:rFonts w:ascii="宋体" w:eastAsia="宋体" w:hAnsi="宋体"/>
                <w:kern w:val="0"/>
                <w:sz w:val="24"/>
                <w:szCs w:val="24"/>
              </w:rPr>
              <w:t>。</w:t>
            </w:r>
          </w:p>
        </w:tc>
      </w:tr>
    </w:tbl>
    <w:p w14:paraId="740DE8EA" w14:textId="77777777" w:rsidR="0044414A" w:rsidRDefault="0044414A">
      <w:pPr>
        <w:pStyle w:val="Default"/>
        <w:spacing w:line="360" w:lineRule="auto"/>
        <w:rPr>
          <w:rFonts w:hAnsi="宋体"/>
        </w:rPr>
      </w:pPr>
    </w:p>
    <w:p w14:paraId="54AD4906" w14:textId="312C99DF" w:rsidR="00D513D6" w:rsidRDefault="00D513D6" w:rsidP="00D513D6">
      <w:pPr>
        <w:pStyle w:val="Default"/>
        <w:spacing w:line="360" w:lineRule="auto"/>
        <w:ind w:firstLineChars="200" w:firstLine="480"/>
        <w:jc w:val="both"/>
        <w:rPr>
          <w:rFonts w:hAnsi="宋体"/>
          <w:bCs/>
        </w:rPr>
      </w:pPr>
      <w:r w:rsidRPr="00D513D6">
        <w:rPr>
          <w:rFonts w:hAnsi="宋体" w:hint="eastAsia"/>
          <w:bCs/>
        </w:rPr>
        <w:t>安徽省</w:t>
      </w:r>
      <w:r w:rsidRPr="00D513D6">
        <w:rPr>
          <w:rFonts w:hAnsi="宋体"/>
          <w:bCs/>
        </w:rPr>
        <w:t>交通建设股份有限公司（以下简称“公司”）</w:t>
      </w:r>
      <w:r w:rsidR="0086519F" w:rsidRPr="0086519F">
        <w:rPr>
          <w:rFonts w:hAnsi="宋体"/>
          <w:bCs/>
        </w:rPr>
        <w:t xml:space="preserve"> </w:t>
      </w:r>
      <w:r w:rsidR="0086519F">
        <w:rPr>
          <w:rFonts w:hAnsi="宋体"/>
          <w:bCs/>
        </w:rPr>
        <w:t>第三届董事会第五次</w:t>
      </w:r>
      <w:r w:rsidR="0086519F" w:rsidRPr="00D5397E">
        <w:rPr>
          <w:rFonts w:hAnsi="宋体"/>
          <w:bCs/>
        </w:rPr>
        <w:t>会议通知于</w:t>
      </w:r>
      <w:r w:rsidR="0086519F" w:rsidRPr="00D5397E">
        <w:rPr>
          <w:rFonts w:hAnsi="宋体" w:hint="eastAsia"/>
          <w:bCs/>
        </w:rPr>
        <w:t>202</w:t>
      </w:r>
      <w:r w:rsidR="0086519F" w:rsidRPr="00D5397E">
        <w:rPr>
          <w:rFonts w:hAnsi="宋体"/>
          <w:bCs/>
        </w:rPr>
        <w:t>3年</w:t>
      </w:r>
      <w:r w:rsidR="0086519F">
        <w:rPr>
          <w:rFonts w:hAnsi="宋体"/>
          <w:bCs/>
        </w:rPr>
        <w:t>6</w:t>
      </w:r>
      <w:r w:rsidR="0086519F" w:rsidRPr="00D5397E">
        <w:rPr>
          <w:rFonts w:hAnsi="宋体" w:hint="eastAsia"/>
          <w:bCs/>
        </w:rPr>
        <w:t>月</w:t>
      </w:r>
      <w:r w:rsidR="0086519F">
        <w:rPr>
          <w:rFonts w:hAnsi="宋体"/>
          <w:bCs/>
        </w:rPr>
        <w:t>27</w:t>
      </w:r>
      <w:r w:rsidR="0086519F" w:rsidRPr="00D5397E">
        <w:rPr>
          <w:rFonts w:hAnsi="宋体" w:hint="eastAsia"/>
          <w:bCs/>
        </w:rPr>
        <w:t>日</w:t>
      </w:r>
      <w:r w:rsidR="0086519F" w:rsidRPr="00D5397E">
        <w:rPr>
          <w:rFonts w:hAnsi="宋体"/>
          <w:bCs/>
        </w:rPr>
        <w:t>以</w:t>
      </w:r>
      <w:r w:rsidR="0086519F" w:rsidRPr="00D5397E">
        <w:rPr>
          <w:rFonts w:hAnsi="宋体" w:hint="eastAsia"/>
          <w:bCs/>
        </w:rPr>
        <w:t>电子邮件</w:t>
      </w:r>
      <w:r w:rsidR="0086519F" w:rsidRPr="00D5397E">
        <w:rPr>
          <w:rFonts w:hAnsi="宋体"/>
          <w:bCs/>
        </w:rPr>
        <w:t>方式送达各位董事。会议于</w:t>
      </w:r>
      <w:r w:rsidR="0086519F" w:rsidRPr="00D5397E">
        <w:rPr>
          <w:rFonts w:hAnsi="宋体" w:hint="eastAsia"/>
          <w:bCs/>
        </w:rPr>
        <w:t>202</w:t>
      </w:r>
      <w:r w:rsidR="0086519F" w:rsidRPr="00D5397E">
        <w:rPr>
          <w:rFonts w:hAnsi="宋体"/>
          <w:bCs/>
        </w:rPr>
        <w:t>3年</w:t>
      </w:r>
      <w:r w:rsidR="0086519F">
        <w:rPr>
          <w:rFonts w:hAnsi="宋体"/>
          <w:bCs/>
        </w:rPr>
        <w:t>6</w:t>
      </w:r>
      <w:r w:rsidR="0086519F" w:rsidRPr="00D5397E">
        <w:rPr>
          <w:rFonts w:hAnsi="宋体" w:hint="eastAsia"/>
          <w:bCs/>
        </w:rPr>
        <w:t>月</w:t>
      </w:r>
      <w:r w:rsidR="0086519F">
        <w:rPr>
          <w:rFonts w:hAnsi="宋体"/>
          <w:bCs/>
        </w:rPr>
        <w:t>30</w:t>
      </w:r>
      <w:r w:rsidR="0086519F" w:rsidRPr="00D5397E">
        <w:rPr>
          <w:rFonts w:hAnsi="宋体" w:hint="eastAsia"/>
          <w:bCs/>
        </w:rPr>
        <w:t>日</w:t>
      </w:r>
      <w:r w:rsidR="0086519F" w:rsidRPr="00D5397E">
        <w:rPr>
          <w:rFonts w:hAnsi="宋体"/>
          <w:bCs/>
        </w:rPr>
        <w:t>以</w:t>
      </w:r>
      <w:r w:rsidR="0086519F">
        <w:rPr>
          <w:rFonts w:hAnsi="宋体" w:hint="eastAsia"/>
          <w:bCs/>
        </w:rPr>
        <w:t>通讯</w:t>
      </w:r>
      <w:r w:rsidR="0086519F" w:rsidRPr="00D5397E">
        <w:rPr>
          <w:rFonts w:hAnsi="宋体"/>
          <w:bCs/>
        </w:rPr>
        <w:t>方式在公司会议室召开。本次会议应出席董事9</w:t>
      </w:r>
      <w:r w:rsidR="0086519F" w:rsidRPr="00D5397E">
        <w:rPr>
          <w:rFonts w:hAnsi="宋体" w:hint="eastAsia"/>
          <w:bCs/>
        </w:rPr>
        <w:t>人</w:t>
      </w:r>
      <w:r w:rsidR="0086519F" w:rsidRPr="00D5397E">
        <w:rPr>
          <w:rFonts w:hAnsi="宋体"/>
          <w:bCs/>
        </w:rPr>
        <w:t>，实际出席董事9</w:t>
      </w:r>
      <w:r w:rsidR="0086519F" w:rsidRPr="00D5397E">
        <w:rPr>
          <w:rFonts w:hAnsi="宋体" w:hint="eastAsia"/>
          <w:bCs/>
        </w:rPr>
        <w:t>人。</w:t>
      </w:r>
      <w:r w:rsidR="0086519F" w:rsidRPr="00D5397E">
        <w:rPr>
          <w:rFonts w:hAnsi="宋体"/>
          <w:bCs/>
        </w:rPr>
        <w:t>本次会议由董事</w:t>
      </w:r>
      <w:r w:rsidR="0086519F">
        <w:rPr>
          <w:rFonts w:hAnsi="宋体" w:hint="eastAsia"/>
          <w:bCs/>
        </w:rPr>
        <w:t>长</w:t>
      </w:r>
      <w:r w:rsidR="0086519F" w:rsidRPr="00D5397E">
        <w:rPr>
          <w:rFonts w:hAnsi="宋体" w:hint="eastAsia"/>
          <w:bCs/>
        </w:rPr>
        <w:t>胡</w:t>
      </w:r>
      <w:r w:rsidR="0086519F" w:rsidRPr="00D5397E">
        <w:rPr>
          <w:rFonts w:hAnsi="宋体"/>
          <w:bCs/>
        </w:rPr>
        <w:t>先宽</w:t>
      </w:r>
      <w:r w:rsidR="0086519F" w:rsidRPr="00D5397E">
        <w:rPr>
          <w:rFonts w:hAnsi="宋体" w:hint="eastAsia"/>
          <w:bCs/>
        </w:rPr>
        <w:t>先生召集并</w:t>
      </w:r>
      <w:r w:rsidR="0086519F" w:rsidRPr="00D5397E">
        <w:rPr>
          <w:rFonts w:hAnsi="宋体"/>
          <w:bCs/>
        </w:rPr>
        <w:t>主持。本次会议的召开符合《中华人民共和国公司法》《公司章程》《董事会议事规则》等有关法律、法规、规范性文件的规定，程序合法。</w:t>
      </w:r>
    </w:p>
    <w:p w14:paraId="5EAFFDC2" w14:textId="25F9758B" w:rsidR="00170BBF" w:rsidRPr="0094765D" w:rsidRDefault="00170BBF" w:rsidP="0094765D">
      <w:pPr>
        <w:widowControl/>
        <w:spacing w:line="360" w:lineRule="auto"/>
        <w:ind w:firstLineChars="200" w:firstLine="482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 w:rsidRPr="0094765D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经与会董事认真讨论，审核并通过如下事项：</w:t>
      </w:r>
    </w:p>
    <w:p w14:paraId="657CB0E1" w14:textId="3AE2640D" w:rsidR="001127A3" w:rsidRPr="001127A3" w:rsidRDefault="001127A3" w:rsidP="001127A3">
      <w:pPr>
        <w:adjustRightInd w:val="0"/>
        <w:snapToGrid w:val="0"/>
        <w:spacing w:beforeLines="50" w:before="156" w:afterLines="50" w:after="156" w:line="360" w:lineRule="auto"/>
        <w:ind w:firstLineChars="200" w:firstLine="482"/>
        <w:rPr>
          <w:rFonts w:ascii="宋体" w:eastAsia="宋体" w:hAnsi="宋体" w:cs="Times New Roman"/>
          <w:b/>
          <w:color w:val="000000"/>
          <w:sz w:val="24"/>
          <w:szCs w:val="24"/>
        </w:rPr>
      </w:pPr>
      <w:r w:rsidRPr="001127A3">
        <w:rPr>
          <w:rFonts w:ascii="宋体" w:eastAsia="宋体" w:hAnsi="宋体" w:cs="Times New Roman" w:hint="eastAsia"/>
          <w:b/>
          <w:color w:val="000000"/>
          <w:sz w:val="24"/>
          <w:szCs w:val="24"/>
        </w:rPr>
        <w:t>审议通过</w:t>
      </w:r>
      <w:bookmarkStart w:id="0" w:name="_Hlk133053648"/>
      <w:r w:rsidRPr="0086519F">
        <w:rPr>
          <w:rFonts w:ascii="宋体" w:eastAsia="宋体" w:hAnsi="宋体" w:cs="Times New Roman" w:hint="eastAsia"/>
          <w:b/>
          <w:color w:val="000000"/>
          <w:sz w:val="24"/>
          <w:szCs w:val="24"/>
        </w:rPr>
        <w:t>《</w:t>
      </w:r>
      <w:r w:rsidR="0086519F" w:rsidRPr="0086519F">
        <w:rPr>
          <w:rFonts w:ascii="宋体" w:eastAsia="宋体" w:hAnsi="宋体" w:cs="Times New Roman" w:hint="eastAsia"/>
          <w:b/>
          <w:color w:val="000000"/>
          <w:sz w:val="24"/>
          <w:szCs w:val="24"/>
        </w:rPr>
        <w:t>关于公司终止2022年度非公开发行A股股票的议案</w:t>
      </w:r>
      <w:r w:rsidRPr="0086519F">
        <w:rPr>
          <w:rFonts w:ascii="宋体" w:eastAsia="宋体" w:hAnsi="宋体" w:cs="Times New Roman" w:hint="eastAsia"/>
          <w:b/>
          <w:color w:val="000000"/>
          <w:sz w:val="24"/>
          <w:szCs w:val="24"/>
        </w:rPr>
        <w:t>》</w:t>
      </w:r>
      <w:bookmarkEnd w:id="0"/>
    </w:p>
    <w:p w14:paraId="3B3A3CB1" w14:textId="77777777" w:rsidR="0086519F" w:rsidRPr="00D5397E" w:rsidRDefault="0086519F" w:rsidP="0086519F">
      <w:pPr>
        <w:pStyle w:val="Default"/>
        <w:spacing w:line="360" w:lineRule="auto"/>
        <w:ind w:firstLineChars="200" w:firstLine="480"/>
        <w:jc w:val="both"/>
        <w:rPr>
          <w:rFonts w:hAnsi="宋体"/>
          <w:bCs/>
        </w:rPr>
      </w:pPr>
      <w:r w:rsidRPr="00D5397E">
        <w:rPr>
          <w:rFonts w:hAnsi="宋体" w:hint="eastAsia"/>
          <w:bCs/>
        </w:rPr>
        <w:t>经与会董事审议，</w:t>
      </w:r>
      <w:r>
        <w:rPr>
          <w:rFonts w:hAnsi="宋体" w:hint="eastAsia"/>
          <w:bCs/>
        </w:rPr>
        <w:t>同意公司</w:t>
      </w:r>
      <w:r w:rsidRPr="0086519F">
        <w:rPr>
          <w:rFonts w:hAnsi="宋体" w:hint="eastAsia"/>
          <w:bCs/>
        </w:rPr>
        <w:t>终止2</w:t>
      </w:r>
      <w:r w:rsidRPr="0086519F">
        <w:rPr>
          <w:rFonts w:hAnsi="宋体"/>
          <w:bCs/>
        </w:rPr>
        <w:t>022</w:t>
      </w:r>
      <w:r w:rsidRPr="0086519F">
        <w:rPr>
          <w:rFonts w:hAnsi="宋体" w:hint="eastAsia"/>
          <w:bCs/>
        </w:rPr>
        <w:t>年度非公开发行A股股票事项，并与控股股东</w:t>
      </w:r>
      <w:proofErr w:type="gramStart"/>
      <w:r w:rsidRPr="0086519F">
        <w:rPr>
          <w:rFonts w:hAnsi="宋体" w:hint="eastAsia"/>
          <w:bCs/>
        </w:rPr>
        <w:t>祥</w:t>
      </w:r>
      <w:proofErr w:type="gramEnd"/>
      <w:r w:rsidRPr="0086519F">
        <w:rPr>
          <w:rFonts w:hAnsi="宋体" w:hint="eastAsia"/>
          <w:bCs/>
        </w:rPr>
        <w:t>源控股集团有限责任公司签署《股份认购协议之终止协议》</w:t>
      </w:r>
      <w:r w:rsidRPr="00D5397E">
        <w:rPr>
          <w:rFonts w:hAnsi="宋体" w:hint="eastAsia"/>
          <w:bCs/>
        </w:rPr>
        <w:t>。</w:t>
      </w:r>
    </w:p>
    <w:p w14:paraId="58679793" w14:textId="48F96A5B" w:rsidR="001B31D6" w:rsidRDefault="001B31D6" w:rsidP="0086519F">
      <w:pPr>
        <w:pStyle w:val="Default"/>
        <w:spacing w:line="360" w:lineRule="auto"/>
        <w:ind w:firstLineChars="200" w:firstLine="480"/>
        <w:jc w:val="both"/>
        <w:rPr>
          <w:rFonts w:hAnsi="宋体"/>
          <w:bCs/>
        </w:rPr>
      </w:pPr>
      <w:r w:rsidRPr="001F6D14">
        <w:rPr>
          <w:rFonts w:hAnsi="宋体" w:hint="eastAsia"/>
          <w:bCs/>
        </w:rPr>
        <w:t>具体内容详见</w:t>
      </w:r>
      <w:r w:rsidR="000E3F66" w:rsidRPr="001F6D14">
        <w:rPr>
          <w:rFonts w:hAnsi="宋体" w:hint="eastAsia"/>
          <w:bCs/>
        </w:rPr>
        <w:t>202</w:t>
      </w:r>
      <w:r w:rsidR="0094765D">
        <w:rPr>
          <w:rFonts w:hAnsi="宋体"/>
          <w:bCs/>
        </w:rPr>
        <w:t>3</w:t>
      </w:r>
      <w:r w:rsidRPr="001F6D14">
        <w:rPr>
          <w:rFonts w:hAnsi="宋体" w:hint="eastAsia"/>
          <w:bCs/>
        </w:rPr>
        <w:t>年</w:t>
      </w:r>
      <w:r w:rsidR="0086519F">
        <w:rPr>
          <w:rFonts w:hAnsi="宋体"/>
          <w:bCs/>
        </w:rPr>
        <w:t>7</w:t>
      </w:r>
      <w:r w:rsidRPr="001F6D14">
        <w:rPr>
          <w:rFonts w:hAnsi="宋体" w:hint="eastAsia"/>
          <w:bCs/>
        </w:rPr>
        <w:t>月</w:t>
      </w:r>
      <w:r w:rsidR="0086519F">
        <w:rPr>
          <w:rFonts w:hAnsi="宋体"/>
          <w:bCs/>
        </w:rPr>
        <w:t>1</w:t>
      </w:r>
      <w:r w:rsidRPr="001F6D14">
        <w:rPr>
          <w:rFonts w:hAnsi="宋体" w:hint="eastAsia"/>
          <w:bCs/>
        </w:rPr>
        <w:t>日刊登在《中国证券报》《证券时报》《证券日报》和上海证券交易所网站（</w:t>
      </w:r>
      <w:r w:rsidR="001127A3" w:rsidRPr="001127A3">
        <w:rPr>
          <w:rFonts w:hAnsi="宋体" w:hint="eastAsia"/>
          <w:bCs/>
        </w:rPr>
        <w:t>www.sse.com.cn）的《安徽省交通建设股份有限公司</w:t>
      </w:r>
      <w:r w:rsidR="0086519F">
        <w:rPr>
          <w:rFonts w:hAnsi="宋体" w:hint="eastAsia"/>
          <w:bCs/>
        </w:rPr>
        <w:t>关于</w:t>
      </w:r>
      <w:r w:rsidR="0086519F" w:rsidRPr="0086519F">
        <w:rPr>
          <w:rFonts w:hAnsi="宋体" w:hint="eastAsia"/>
          <w:bCs/>
        </w:rPr>
        <w:t>终止非公开发行</w:t>
      </w:r>
      <w:r w:rsidR="0086519F" w:rsidRPr="0086519F">
        <w:rPr>
          <w:rFonts w:hAnsi="宋体"/>
          <w:bCs/>
        </w:rPr>
        <w:t>A股股票事项</w:t>
      </w:r>
      <w:r w:rsidR="0086519F">
        <w:rPr>
          <w:rFonts w:hAnsi="宋体" w:hint="eastAsia"/>
          <w:bCs/>
        </w:rPr>
        <w:t>的公告</w:t>
      </w:r>
      <w:r w:rsidRPr="001F6D14">
        <w:rPr>
          <w:rFonts w:hAnsi="宋体" w:hint="eastAsia"/>
          <w:bCs/>
        </w:rPr>
        <w:t>》</w:t>
      </w:r>
      <w:r w:rsidR="005433A3">
        <w:rPr>
          <w:rFonts w:hAnsi="宋体" w:hint="eastAsia"/>
          <w:bCs/>
        </w:rPr>
        <w:t>（公告编号2023-053）</w:t>
      </w:r>
      <w:r w:rsidRPr="001F6D14">
        <w:rPr>
          <w:rFonts w:hAnsi="宋体" w:hint="eastAsia"/>
          <w:bCs/>
        </w:rPr>
        <w:t>。</w:t>
      </w:r>
    </w:p>
    <w:p w14:paraId="6605DCBF" w14:textId="1CB3359B" w:rsidR="0086519F" w:rsidRPr="0086519F" w:rsidRDefault="0086519F" w:rsidP="0086519F">
      <w:pPr>
        <w:pStyle w:val="Default"/>
        <w:spacing w:line="360" w:lineRule="auto"/>
        <w:ind w:firstLineChars="200" w:firstLine="480"/>
        <w:jc w:val="both"/>
        <w:rPr>
          <w:rFonts w:hAnsi="宋体"/>
          <w:bCs/>
        </w:rPr>
      </w:pPr>
      <w:r w:rsidRPr="0086519F">
        <w:rPr>
          <w:rFonts w:hAnsi="宋体" w:hint="eastAsia"/>
          <w:bCs/>
        </w:rPr>
        <w:t>公司独立董事对此发表了明确同意的独立意见。</w:t>
      </w:r>
    </w:p>
    <w:p w14:paraId="002E0013" w14:textId="31300D3B" w:rsidR="0094765D" w:rsidRPr="0086519F" w:rsidRDefault="0094765D" w:rsidP="0086519F">
      <w:pPr>
        <w:pStyle w:val="Default"/>
        <w:spacing w:line="360" w:lineRule="auto"/>
        <w:ind w:firstLineChars="200" w:firstLine="480"/>
        <w:jc w:val="both"/>
        <w:rPr>
          <w:rFonts w:hAnsi="宋体"/>
          <w:bCs/>
        </w:rPr>
      </w:pPr>
      <w:r w:rsidRPr="0086519F">
        <w:rPr>
          <w:rFonts w:hAnsi="宋体"/>
          <w:bCs/>
        </w:rPr>
        <w:t>表决结果：同意</w:t>
      </w:r>
      <w:r w:rsidR="008D31E5" w:rsidRPr="0086519F">
        <w:rPr>
          <w:rFonts w:hAnsi="宋体"/>
          <w:bCs/>
        </w:rPr>
        <w:t>9</w:t>
      </w:r>
      <w:r w:rsidRPr="0086519F">
        <w:rPr>
          <w:rFonts w:hAnsi="宋体"/>
          <w:bCs/>
        </w:rPr>
        <w:t>票；反对</w:t>
      </w:r>
      <w:r w:rsidRPr="0086519F">
        <w:rPr>
          <w:rFonts w:hAnsi="宋体" w:hint="eastAsia"/>
          <w:bCs/>
        </w:rPr>
        <w:t>0</w:t>
      </w:r>
      <w:r w:rsidRPr="0086519F">
        <w:rPr>
          <w:rFonts w:hAnsi="宋体"/>
          <w:bCs/>
        </w:rPr>
        <w:t>票；弃权</w:t>
      </w:r>
      <w:r w:rsidRPr="0086519F">
        <w:rPr>
          <w:rFonts w:hAnsi="宋体" w:hint="eastAsia"/>
          <w:bCs/>
        </w:rPr>
        <w:t>0</w:t>
      </w:r>
      <w:r w:rsidRPr="0086519F">
        <w:rPr>
          <w:rFonts w:hAnsi="宋体"/>
          <w:bCs/>
        </w:rPr>
        <w:t>票</w:t>
      </w:r>
      <w:r w:rsidRPr="0086519F">
        <w:rPr>
          <w:rFonts w:hAnsi="宋体" w:hint="eastAsia"/>
          <w:bCs/>
        </w:rPr>
        <w:t>。</w:t>
      </w:r>
    </w:p>
    <w:p w14:paraId="3B42C09E" w14:textId="77777777" w:rsidR="004D084D" w:rsidRDefault="004D084D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0"/>
        </w:rPr>
      </w:pPr>
    </w:p>
    <w:p w14:paraId="34802DB6" w14:textId="6E1F2105" w:rsidR="0044414A" w:rsidRDefault="005263D3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0"/>
        </w:rPr>
      </w:pPr>
      <w:r w:rsidRPr="00195E40">
        <w:rPr>
          <w:rFonts w:ascii="宋体" w:eastAsia="宋体" w:hAnsi="宋体" w:cs="Times New Roman" w:hint="eastAsia"/>
          <w:sz w:val="24"/>
          <w:szCs w:val="20"/>
        </w:rPr>
        <w:t>特此公告。</w:t>
      </w:r>
      <w:bookmarkStart w:id="1" w:name="_GoBack"/>
      <w:bookmarkEnd w:id="1"/>
    </w:p>
    <w:p w14:paraId="78474AC1" w14:textId="77777777" w:rsidR="001127A3" w:rsidRDefault="001127A3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0"/>
        </w:rPr>
      </w:pPr>
    </w:p>
    <w:p w14:paraId="21C5D5FC" w14:textId="77777777" w:rsidR="00EE713F" w:rsidRPr="00EE713F" w:rsidRDefault="00EE713F" w:rsidP="00EE713F">
      <w:pPr>
        <w:pStyle w:val="Default"/>
        <w:spacing w:line="360" w:lineRule="auto"/>
        <w:ind w:firstLineChars="200" w:firstLine="480"/>
        <w:jc w:val="right"/>
        <w:rPr>
          <w:rFonts w:hAnsi="宋体"/>
          <w:bCs/>
        </w:rPr>
      </w:pPr>
      <w:r w:rsidRPr="00EE713F">
        <w:rPr>
          <w:rFonts w:hAnsi="宋体" w:hint="eastAsia"/>
          <w:bCs/>
        </w:rPr>
        <w:t>安徽省交通建设股份有限公司董事会</w:t>
      </w:r>
    </w:p>
    <w:p w14:paraId="3DAEE330" w14:textId="32CEF0C9" w:rsidR="0044414A" w:rsidRDefault="000E3F66" w:rsidP="00B25DCB">
      <w:pPr>
        <w:pStyle w:val="Default"/>
        <w:spacing w:line="360" w:lineRule="auto"/>
        <w:ind w:firstLineChars="200" w:firstLine="480"/>
        <w:jc w:val="right"/>
        <w:rPr>
          <w:rFonts w:hAnsi="宋体" w:cs="Times New Roman"/>
          <w:szCs w:val="20"/>
        </w:rPr>
      </w:pPr>
      <w:r>
        <w:rPr>
          <w:rFonts w:hAnsi="宋体" w:hint="eastAsia"/>
          <w:bCs/>
        </w:rPr>
        <w:t>202</w:t>
      </w:r>
      <w:r w:rsidR="0094765D">
        <w:rPr>
          <w:rFonts w:hAnsi="宋体"/>
          <w:bCs/>
        </w:rPr>
        <w:t>3</w:t>
      </w:r>
      <w:r w:rsidR="00EE713F" w:rsidRPr="00EE713F">
        <w:rPr>
          <w:rFonts w:hAnsi="宋体" w:hint="eastAsia"/>
          <w:bCs/>
        </w:rPr>
        <w:t>年</w:t>
      </w:r>
      <w:r w:rsidR="0086519F">
        <w:rPr>
          <w:rFonts w:hAnsi="宋体"/>
          <w:bCs/>
        </w:rPr>
        <w:t>7</w:t>
      </w:r>
      <w:r w:rsidR="00EE713F" w:rsidRPr="00EE713F">
        <w:rPr>
          <w:rFonts w:hAnsi="宋体" w:hint="eastAsia"/>
          <w:bCs/>
        </w:rPr>
        <w:t>月</w:t>
      </w:r>
      <w:r w:rsidR="0086519F">
        <w:rPr>
          <w:rFonts w:hAnsi="宋体"/>
          <w:bCs/>
        </w:rPr>
        <w:t>1</w:t>
      </w:r>
      <w:r w:rsidR="00EE713F" w:rsidRPr="00EE713F">
        <w:rPr>
          <w:rFonts w:hAnsi="宋体" w:hint="eastAsia"/>
          <w:bCs/>
        </w:rPr>
        <w:t>日</w:t>
      </w:r>
    </w:p>
    <w:sectPr w:rsidR="004441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89D978" w14:textId="77777777" w:rsidR="00DC1E96" w:rsidRDefault="00DC1E96" w:rsidP="008D3BA9">
      <w:r>
        <w:separator/>
      </w:r>
    </w:p>
  </w:endnote>
  <w:endnote w:type="continuationSeparator" w:id="0">
    <w:p w14:paraId="4E2EAF37" w14:textId="77777777" w:rsidR="00DC1E96" w:rsidRDefault="00DC1E96" w:rsidP="008D3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71D420" w14:textId="77777777" w:rsidR="00DC1E96" w:rsidRDefault="00DC1E96" w:rsidP="008D3BA9">
      <w:r>
        <w:separator/>
      </w:r>
    </w:p>
  </w:footnote>
  <w:footnote w:type="continuationSeparator" w:id="0">
    <w:p w14:paraId="712F395E" w14:textId="77777777" w:rsidR="00DC1E96" w:rsidRDefault="00DC1E96" w:rsidP="008D3B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475"/>
    <w:rsid w:val="00001870"/>
    <w:rsid w:val="000060E4"/>
    <w:rsid w:val="0001197E"/>
    <w:rsid w:val="000305DB"/>
    <w:rsid w:val="00037CA0"/>
    <w:rsid w:val="00041323"/>
    <w:rsid w:val="00052A80"/>
    <w:rsid w:val="000566E0"/>
    <w:rsid w:val="00085C09"/>
    <w:rsid w:val="000952B3"/>
    <w:rsid w:val="0009552A"/>
    <w:rsid w:val="000A1FED"/>
    <w:rsid w:val="000D28F8"/>
    <w:rsid w:val="000E3F66"/>
    <w:rsid w:val="000E4312"/>
    <w:rsid w:val="00101698"/>
    <w:rsid w:val="001127A3"/>
    <w:rsid w:val="00126ECE"/>
    <w:rsid w:val="00127802"/>
    <w:rsid w:val="00145FDB"/>
    <w:rsid w:val="00146911"/>
    <w:rsid w:val="00155668"/>
    <w:rsid w:val="00170BBF"/>
    <w:rsid w:val="00171227"/>
    <w:rsid w:val="0018269A"/>
    <w:rsid w:val="001828A9"/>
    <w:rsid w:val="001878BF"/>
    <w:rsid w:val="00195E40"/>
    <w:rsid w:val="001A2CC6"/>
    <w:rsid w:val="001B21DA"/>
    <w:rsid w:val="001B31D6"/>
    <w:rsid w:val="001F1BCC"/>
    <w:rsid w:val="001F6D14"/>
    <w:rsid w:val="0020712A"/>
    <w:rsid w:val="00243F6A"/>
    <w:rsid w:val="00245A5F"/>
    <w:rsid w:val="00255854"/>
    <w:rsid w:val="0025718D"/>
    <w:rsid w:val="00265BB5"/>
    <w:rsid w:val="00273343"/>
    <w:rsid w:val="0027475A"/>
    <w:rsid w:val="00274AE8"/>
    <w:rsid w:val="00283E19"/>
    <w:rsid w:val="00292B60"/>
    <w:rsid w:val="002973EA"/>
    <w:rsid w:val="002D2039"/>
    <w:rsid w:val="002D38EE"/>
    <w:rsid w:val="002D4E1A"/>
    <w:rsid w:val="002F5B30"/>
    <w:rsid w:val="0030119E"/>
    <w:rsid w:val="003029BA"/>
    <w:rsid w:val="0030728C"/>
    <w:rsid w:val="003143A8"/>
    <w:rsid w:val="0034268B"/>
    <w:rsid w:val="0034558D"/>
    <w:rsid w:val="00360908"/>
    <w:rsid w:val="00363B35"/>
    <w:rsid w:val="00372F6D"/>
    <w:rsid w:val="003745BD"/>
    <w:rsid w:val="00390995"/>
    <w:rsid w:val="0039207D"/>
    <w:rsid w:val="003B410C"/>
    <w:rsid w:val="003C6729"/>
    <w:rsid w:val="003F4294"/>
    <w:rsid w:val="004022B5"/>
    <w:rsid w:val="00411869"/>
    <w:rsid w:val="00412071"/>
    <w:rsid w:val="004264AE"/>
    <w:rsid w:val="004344C1"/>
    <w:rsid w:val="004352B5"/>
    <w:rsid w:val="0044414A"/>
    <w:rsid w:val="00446776"/>
    <w:rsid w:val="00452BF9"/>
    <w:rsid w:val="00465589"/>
    <w:rsid w:val="0047637C"/>
    <w:rsid w:val="00483C93"/>
    <w:rsid w:val="00490409"/>
    <w:rsid w:val="00493422"/>
    <w:rsid w:val="004A7287"/>
    <w:rsid w:val="004C0866"/>
    <w:rsid w:val="004C1FD1"/>
    <w:rsid w:val="004C2D2F"/>
    <w:rsid w:val="004C5B8A"/>
    <w:rsid w:val="004D084D"/>
    <w:rsid w:val="004D611A"/>
    <w:rsid w:val="004D7615"/>
    <w:rsid w:val="004E2720"/>
    <w:rsid w:val="004E3594"/>
    <w:rsid w:val="004E49B3"/>
    <w:rsid w:val="005232DA"/>
    <w:rsid w:val="005263D3"/>
    <w:rsid w:val="005265FB"/>
    <w:rsid w:val="00526F49"/>
    <w:rsid w:val="00533A74"/>
    <w:rsid w:val="00540179"/>
    <w:rsid w:val="00540688"/>
    <w:rsid w:val="005433A3"/>
    <w:rsid w:val="00546DF6"/>
    <w:rsid w:val="00551C85"/>
    <w:rsid w:val="00565902"/>
    <w:rsid w:val="0057415E"/>
    <w:rsid w:val="005820CC"/>
    <w:rsid w:val="00594B68"/>
    <w:rsid w:val="005A2378"/>
    <w:rsid w:val="005B3ED5"/>
    <w:rsid w:val="005B4898"/>
    <w:rsid w:val="005E7C6A"/>
    <w:rsid w:val="00603F97"/>
    <w:rsid w:val="0063501A"/>
    <w:rsid w:val="0063688F"/>
    <w:rsid w:val="00652371"/>
    <w:rsid w:val="0065541B"/>
    <w:rsid w:val="00684F1F"/>
    <w:rsid w:val="006939AB"/>
    <w:rsid w:val="00695E34"/>
    <w:rsid w:val="006C5628"/>
    <w:rsid w:val="006D238E"/>
    <w:rsid w:val="006D3C87"/>
    <w:rsid w:val="006E3D1D"/>
    <w:rsid w:val="00700326"/>
    <w:rsid w:val="00705E9F"/>
    <w:rsid w:val="007154ED"/>
    <w:rsid w:val="007164A9"/>
    <w:rsid w:val="00717238"/>
    <w:rsid w:val="0072263E"/>
    <w:rsid w:val="00731763"/>
    <w:rsid w:val="007430E6"/>
    <w:rsid w:val="00760475"/>
    <w:rsid w:val="00765891"/>
    <w:rsid w:val="00774B50"/>
    <w:rsid w:val="00786EA9"/>
    <w:rsid w:val="00797267"/>
    <w:rsid w:val="007A1A49"/>
    <w:rsid w:val="007A6014"/>
    <w:rsid w:val="007B4025"/>
    <w:rsid w:val="007C4B5F"/>
    <w:rsid w:val="007C5F40"/>
    <w:rsid w:val="007D1B40"/>
    <w:rsid w:val="007F68EF"/>
    <w:rsid w:val="00800823"/>
    <w:rsid w:val="008219B0"/>
    <w:rsid w:val="00826CC3"/>
    <w:rsid w:val="00862BD5"/>
    <w:rsid w:val="0086519F"/>
    <w:rsid w:val="00883F46"/>
    <w:rsid w:val="008A020C"/>
    <w:rsid w:val="008A24FC"/>
    <w:rsid w:val="008D1596"/>
    <w:rsid w:val="008D31E5"/>
    <w:rsid w:val="008D3BA9"/>
    <w:rsid w:val="008F5640"/>
    <w:rsid w:val="00903370"/>
    <w:rsid w:val="00907551"/>
    <w:rsid w:val="0094765D"/>
    <w:rsid w:val="0095003E"/>
    <w:rsid w:val="00956595"/>
    <w:rsid w:val="00982CD3"/>
    <w:rsid w:val="00985CE8"/>
    <w:rsid w:val="009861A0"/>
    <w:rsid w:val="00995C32"/>
    <w:rsid w:val="009A1062"/>
    <w:rsid w:val="009C09CA"/>
    <w:rsid w:val="009C2F31"/>
    <w:rsid w:val="009D1D14"/>
    <w:rsid w:val="009D223A"/>
    <w:rsid w:val="009D7900"/>
    <w:rsid w:val="009F4364"/>
    <w:rsid w:val="009F6ED4"/>
    <w:rsid w:val="00A06067"/>
    <w:rsid w:val="00A12C33"/>
    <w:rsid w:val="00A1649B"/>
    <w:rsid w:val="00A50304"/>
    <w:rsid w:val="00A50886"/>
    <w:rsid w:val="00A50931"/>
    <w:rsid w:val="00A51475"/>
    <w:rsid w:val="00A5298A"/>
    <w:rsid w:val="00A64BBF"/>
    <w:rsid w:val="00A70D21"/>
    <w:rsid w:val="00A86C57"/>
    <w:rsid w:val="00AC1BE5"/>
    <w:rsid w:val="00AC3901"/>
    <w:rsid w:val="00AD6243"/>
    <w:rsid w:val="00AF000D"/>
    <w:rsid w:val="00B20275"/>
    <w:rsid w:val="00B20BCA"/>
    <w:rsid w:val="00B25DCB"/>
    <w:rsid w:val="00B30A4A"/>
    <w:rsid w:val="00B30ADE"/>
    <w:rsid w:val="00B449FC"/>
    <w:rsid w:val="00B846C7"/>
    <w:rsid w:val="00BA22B0"/>
    <w:rsid w:val="00BC131B"/>
    <w:rsid w:val="00BF0821"/>
    <w:rsid w:val="00BF77ED"/>
    <w:rsid w:val="00C05A3C"/>
    <w:rsid w:val="00C15175"/>
    <w:rsid w:val="00C30EF3"/>
    <w:rsid w:val="00C413B3"/>
    <w:rsid w:val="00C5142E"/>
    <w:rsid w:val="00C73847"/>
    <w:rsid w:val="00C92EDA"/>
    <w:rsid w:val="00C96CA8"/>
    <w:rsid w:val="00CA2271"/>
    <w:rsid w:val="00CA5A77"/>
    <w:rsid w:val="00CC21E6"/>
    <w:rsid w:val="00CE4512"/>
    <w:rsid w:val="00CE7F2F"/>
    <w:rsid w:val="00D159C3"/>
    <w:rsid w:val="00D17EB8"/>
    <w:rsid w:val="00D26C6A"/>
    <w:rsid w:val="00D31DC9"/>
    <w:rsid w:val="00D45BF1"/>
    <w:rsid w:val="00D513D6"/>
    <w:rsid w:val="00D73539"/>
    <w:rsid w:val="00DA5931"/>
    <w:rsid w:val="00DB0C66"/>
    <w:rsid w:val="00DC1E96"/>
    <w:rsid w:val="00E0485E"/>
    <w:rsid w:val="00E156EC"/>
    <w:rsid w:val="00E1662D"/>
    <w:rsid w:val="00E24E69"/>
    <w:rsid w:val="00E27255"/>
    <w:rsid w:val="00E33F9D"/>
    <w:rsid w:val="00E34134"/>
    <w:rsid w:val="00E760B6"/>
    <w:rsid w:val="00E76B07"/>
    <w:rsid w:val="00E8169A"/>
    <w:rsid w:val="00EE4BC4"/>
    <w:rsid w:val="00EE713F"/>
    <w:rsid w:val="00F036E9"/>
    <w:rsid w:val="00F07C86"/>
    <w:rsid w:val="00F3296D"/>
    <w:rsid w:val="00F46C01"/>
    <w:rsid w:val="00F62188"/>
    <w:rsid w:val="00F63E4C"/>
    <w:rsid w:val="00F85B3D"/>
    <w:rsid w:val="00F86CC2"/>
    <w:rsid w:val="00F919A4"/>
    <w:rsid w:val="00F94937"/>
    <w:rsid w:val="00FA2702"/>
    <w:rsid w:val="00FB1925"/>
    <w:rsid w:val="00FC1BA6"/>
    <w:rsid w:val="00FD2313"/>
    <w:rsid w:val="00FE293D"/>
    <w:rsid w:val="00FE314E"/>
    <w:rsid w:val="00FE543C"/>
    <w:rsid w:val="00FF6CB1"/>
    <w:rsid w:val="01702537"/>
    <w:rsid w:val="02DB0D39"/>
    <w:rsid w:val="02F1081A"/>
    <w:rsid w:val="02F86093"/>
    <w:rsid w:val="030A648C"/>
    <w:rsid w:val="03F953DE"/>
    <w:rsid w:val="0A463F88"/>
    <w:rsid w:val="0BF36E07"/>
    <w:rsid w:val="0CA10F96"/>
    <w:rsid w:val="0EC54A21"/>
    <w:rsid w:val="0F7058E1"/>
    <w:rsid w:val="0FB15769"/>
    <w:rsid w:val="10074A41"/>
    <w:rsid w:val="10E6302F"/>
    <w:rsid w:val="114F5C4E"/>
    <w:rsid w:val="12182F86"/>
    <w:rsid w:val="13536FFC"/>
    <w:rsid w:val="140B6019"/>
    <w:rsid w:val="140F2CAF"/>
    <w:rsid w:val="148F6B96"/>
    <w:rsid w:val="14E8241F"/>
    <w:rsid w:val="156E100B"/>
    <w:rsid w:val="15841F6D"/>
    <w:rsid w:val="15B72045"/>
    <w:rsid w:val="163177A4"/>
    <w:rsid w:val="16C711BC"/>
    <w:rsid w:val="17D108DB"/>
    <w:rsid w:val="19C75658"/>
    <w:rsid w:val="1D2461FF"/>
    <w:rsid w:val="1E451EA9"/>
    <w:rsid w:val="21CF455E"/>
    <w:rsid w:val="227F4AD8"/>
    <w:rsid w:val="230A6435"/>
    <w:rsid w:val="23286137"/>
    <w:rsid w:val="23C467A6"/>
    <w:rsid w:val="244E58DF"/>
    <w:rsid w:val="252D36EB"/>
    <w:rsid w:val="25B35128"/>
    <w:rsid w:val="2630717A"/>
    <w:rsid w:val="27493517"/>
    <w:rsid w:val="27703BA4"/>
    <w:rsid w:val="287E0548"/>
    <w:rsid w:val="297B0663"/>
    <w:rsid w:val="29A9174F"/>
    <w:rsid w:val="2A376559"/>
    <w:rsid w:val="2AA30F5C"/>
    <w:rsid w:val="2D3C28A2"/>
    <w:rsid w:val="303E33AE"/>
    <w:rsid w:val="32F63DC3"/>
    <w:rsid w:val="334612A5"/>
    <w:rsid w:val="33734BBE"/>
    <w:rsid w:val="33E62BE0"/>
    <w:rsid w:val="33F72687"/>
    <w:rsid w:val="34FD4D2F"/>
    <w:rsid w:val="351F0424"/>
    <w:rsid w:val="355F0FB3"/>
    <w:rsid w:val="36550838"/>
    <w:rsid w:val="370331F6"/>
    <w:rsid w:val="378070EE"/>
    <w:rsid w:val="37E132AA"/>
    <w:rsid w:val="391257C5"/>
    <w:rsid w:val="399B35B0"/>
    <w:rsid w:val="3ADC1149"/>
    <w:rsid w:val="3C2E252F"/>
    <w:rsid w:val="3D7B5AF4"/>
    <w:rsid w:val="3E947EE3"/>
    <w:rsid w:val="3EBA63B8"/>
    <w:rsid w:val="3EE36917"/>
    <w:rsid w:val="3FB425EA"/>
    <w:rsid w:val="434B550A"/>
    <w:rsid w:val="44A106AF"/>
    <w:rsid w:val="45D45FFD"/>
    <w:rsid w:val="47161767"/>
    <w:rsid w:val="48F933E0"/>
    <w:rsid w:val="49422D9C"/>
    <w:rsid w:val="4B6E34AF"/>
    <w:rsid w:val="4ECB146D"/>
    <w:rsid w:val="50F50985"/>
    <w:rsid w:val="51936D7E"/>
    <w:rsid w:val="51DE6660"/>
    <w:rsid w:val="535B5443"/>
    <w:rsid w:val="538208AD"/>
    <w:rsid w:val="53873DD5"/>
    <w:rsid w:val="53983CE4"/>
    <w:rsid w:val="545D1656"/>
    <w:rsid w:val="55C27DA6"/>
    <w:rsid w:val="56196BE6"/>
    <w:rsid w:val="56400629"/>
    <w:rsid w:val="57247B6B"/>
    <w:rsid w:val="58B87879"/>
    <w:rsid w:val="59613DC0"/>
    <w:rsid w:val="5A7032F6"/>
    <w:rsid w:val="5BFB28D8"/>
    <w:rsid w:val="5F725602"/>
    <w:rsid w:val="6177773D"/>
    <w:rsid w:val="62DA6EA9"/>
    <w:rsid w:val="636100C2"/>
    <w:rsid w:val="63EC5D4D"/>
    <w:rsid w:val="644554F2"/>
    <w:rsid w:val="65A72559"/>
    <w:rsid w:val="65ED2EFC"/>
    <w:rsid w:val="67E11D9E"/>
    <w:rsid w:val="689F4032"/>
    <w:rsid w:val="69BE58BA"/>
    <w:rsid w:val="6A3D180A"/>
    <w:rsid w:val="6AF12844"/>
    <w:rsid w:val="6BEB3405"/>
    <w:rsid w:val="6C587021"/>
    <w:rsid w:val="6D1A77A4"/>
    <w:rsid w:val="6DC146C6"/>
    <w:rsid w:val="6F7D5F85"/>
    <w:rsid w:val="6FC926A5"/>
    <w:rsid w:val="70DE4D37"/>
    <w:rsid w:val="717456B9"/>
    <w:rsid w:val="736B2F01"/>
    <w:rsid w:val="749D32CA"/>
    <w:rsid w:val="75C94DBE"/>
    <w:rsid w:val="75E8676E"/>
    <w:rsid w:val="77FB38A3"/>
    <w:rsid w:val="78401304"/>
    <w:rsid w:val="79CB374C"/>
    <w:rsid w:val="7AD34692"/>
    <w:rsid w:val="7B001DFC"/>
    <w:rsid w:val="7C725366"/>
    <w:rsid w:val="7D2C4CAE"/>
    <w:rsid w:val="7D877C1C"/>
    <w:rsid w:val="7F58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6FCE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 w:qFormat="1"/>
    <w:lsdException w:name="Body Text" w:uiPriority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semiHidden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65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a">
    <w:name w:val="annotation reference"/>
    <w:basedOn w:val="a0"/>
    <w:uiPriority w:val="99"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hAnsiTheme="minorHAnsi" w:cs="宋体"/>
      <w:color w:val="000000"/>
      <w:sz w:val="24"/>
      <w:szCs w:val="24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kern w:val="2"/>
      <w:sz w:val="18"/>
      <w:szCs w:val="18"/>
    </w:rPr>
  </w:style>
  <w:style w:type="character" w:customStyle="1" w:styleId="Char">
    <w:name w:val="批注文字 Char"/>
    <w:basedOn w:val="a0"/>
    <w:link w:val="a3"/>
    <w:uiPriority w:val="99"/>
    <w:qFormat/>
    <w:rPr>
      <w:kern w:val="2"/>
      <w:sz w:val="21"/>
      <w:szCs w:val="22"/>
    </w:rPr>
  </w:style>
  <w:style w:type="character" w:customStyle="1" w:styleId="Char3">
    <w:name w:val="批注主题 Char"/>
    <w:basedOn w:val="Char"/>
    <w:link w:val="a7"/>
    <w:uiPriority w:val="99"/>
    <w:semiHidden/>
    <w:qFormat/>
    <w:rPr>
      <w:b/>
      <w:bCs/>
      <w:kern w:val="2"/>
      <w:sz w:val="21"/>
      <w:szCs w:val="22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b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3Char">
    <w:name w:val="标题 3 Char"/>
    <w:basedOn w:val="a0"/>
    <w:link w:val="3"/>
    <w:uiPriority w:val="9"/>
    <w:rPr>
      <w:rFonts w:ascii="宋体" w:hAnsi="宋体" w:cs="宋体"/>
      <w:b/>
      <w:bCs/>
      <w:sz w:val="27"/>
      <w:szCs w:val="27"/>
    </w:rPr>
  </w:style>
  <w:style w:type="character" w:customStyle="1" w:styleId="p">
    <w:name w:val="p"/>
    <w:basedOn w:val="a0"/>
  </w:style>
  <w:style w:type="paragraph" w:customStyle="1" w:styleId="10">
    <w:name w:val="修订1"/>
    <w:hidden/>
    <w:uiPriority w:val="99"/>
    <w:semiHidden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c">
    <w:name w:val="Body Text"/>
    <w:basedOn w:val="a"/>
    <w:link w:val="Char4"/>
    <w:unhideWhenUsed/>
    <w:qFormat/>
    <w:rsid w:val="00FA2702"/>
    <w:pPr>
      <w:spacing w:after="120"/>
    </w:pPr>
    <w:rPr>
      <w:rFonts w:ascii="Times New Roman" w:eastAsia="宋体" w:hAnsi="Times New Roman" w:cs="Times New Roman"/>
    </w:rPr>
  </w:style>
  <w:style w:type="character" w:customStyle="1" w:styleId="Char4">
    <w:name w:val="正文文本 Char"/>
    <w:basedOn w:val="a0"/>
    <w:link w:val="ac"/>
    <w:qFormat/>
    <w:rsid w:val="00FA2702"/>
    <w:rPr>
      <w:kern w:val="2"/>
      <w:sz w:val="21"/>
      <w:szCs w:val="22"/>
    </w:rPr>
  </w:style>
  <w:style w:type="table" w:customStyle="1" w:styleId="TableNormal">
    <w:name w:val="Table Normal"/>
    <w:uiPriority w:val="2"/>
    <w:semiHidden/>
    <w:unhideWhenUsed/>
    <w:qFormat/>
    <w:rsid w:val="00FA2702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A2702"/>
    <w:pPr>
      <w:autoSpaceDE w:val="0"/>
      <w:autoSpaceDN w:val="0"/>
      <w:ind w:left="107"/>
      <w:jc w:val="left"/>
    </w:pPr>
    <w:rPr>
      <w:rFonts w:ascii="宋体" w:eastAsia="宋体" w:hAnsi="宋体" w:cs="宋体"/>
      <w:kern w:val="0"/>
      <w:sz w:val="22"/>
      <w:lang w:val="zh-CN" w:bidi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1127A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 w:qFormat="1"/>
    <w:lsdException w:name="Body Text" w:uiPriority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semiHidden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65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a">
    <w:name w:val="annotation reference"/>
    <w:basedOn w:val="a0"/>
    <w:uiPriority w:val="99"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hAnsiTheme="minorHAnsi" w:cs="宋体"/>
      <w:color w:val="000000"/>
      <w:sz w:val="24"/>
      <w:szCs w:val="24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kern w:val="2"/>
      <w:sz w:val="18"/>
      <w:szCs w:val="18"/>
    </w:rPr>
  </w:style>
  <w:style w:type="character" w:customStyle="1" w:styleId="Char">
    <w:name w:val="批注文字 Char"/>
    <w:basedOn w:val="a0"/>
    <w:link w:val="a3"/>
    <w:uiPriority w:val="99"/>
    <w:qFormat/>
    <w:rPr>
      <w:kern w:val="2"/>
      <w:sz w:val="21"/>
      <w:szCs w:val="22"/>
    </w:rPr>
  </w:style>
  <w:style w:type="character" w:customStyle="1" w:styleId="Char3">
    <w:name w:val="批注主题 Char"/>
    <w:basedOn w:val="Char"/>
    <w:link w:val="a7"/>
    <w:uiPriority w:val="99"/>
    <w:semiHidden/>
    <w:qFormat/>
    <w:rPr>
      <w:b/>
      <w:bCs/>
      <w:kern w:val="2"/>
      <w:sz w:val="21"/>
      <w:szCs w:val="22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b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3Char">
    <w:name w:val="标题 3 Char"/>
    <w:basedOn w:val="a0"/>
    <w:link w:val="3"/>
    <w:uiPriority w:val="9"/>
    <w:rPr>
      <w:rFonts w:ascii="宋体" w:hAnsi="宋体" w:cs="宋体"/>
      <w:b/>
      <w:bCs/>
      <w:sz w:val="27"/>
      <w:szCs w:val="27"/>
    </w:rPr>
  </w:style>
  <w:style w:type="character" w:customStyle="1" w:styleId="p">
    <w:name w:val="p"/>
    <w:basedOn w:val="a0"/>
  </w:style>
  <w:style w:type="paragraph" w:customStyle="1" w:styleId="10">
    <w:name w:val="修订1"/>
    <w:hidden/>
    <w:uiPriority w:val="99"/>
    <w:semiHidden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c">
    <w:name w:val="Body Text"/>
    <w:basedOn w:val="a"/>
    <w:link w:val="Char4"/>
    <w:unhideWhenUsed/>
    <w:qFormat/>
    <w:rsid w:val="00FA2702"/>
    <w:pPr>
      <w:spacing w:after="120"/>
    </w:pPr>
    <w:rPr>
      <w:rFonts w:ascii="Times New Roman" w:eastAsia="宋体" w:hAnsi="Times New Roman" w:cs="Times New Roman"/>
    </w:rPr>
  </w:style>
  <w:style w:type="character" w:customStyle="1" w:styleId="Char4">
    <w:name w:val="正文文本 Char"/>
    <w:basedOn w:val="a0"/>
    <w:link w:val="ac"/>
    <w:qFormat/>
    <w:rsid w:val="00FA2702"/>
    <w:rPr>
      <w:kern w:val="2"/>
      <w:sz w:val="21"/>
      <w:szCs w:val="22"/>
    </w:rPr>
  </w:style>
  <w:style w:type="table" w:customStyle="1" w:styleId="TableNormal">
    <w:name w:val="Table Normal"/>
    <w:uiPriority w:val="2"/>
    <w:semiHidden/>
    <w:unhideWhenUsed/>
    <w:qFormat/>
    <w:rsid w:val="00FA2702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A2702"/>
    <w:pPr>
      <w:autoSpaceDE w:val="0"/>
      <w:autoSpaceDN w:val="0"/>
      <w:ind w:left="107"/>
      <w:jc w:val="left"/>
    </w:pPr>
    <w:rPr>
      <w:rFonts w:ascii="宋体" w:eastAsia="宋体" w:hAnsi="宋体" w:cs="宋体"/>
      <w:kern w:val="0"/>
      <w:sz w:val="22"/>
      <w:lang w:val="zh-CN" w:bidi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1127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2F0BD56-AEDC-4E17-9952-F0D620599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爱婴室高青</dc:creator>
  <cp:lastModifiedBy>林玲</cp:lastModifiedBy>
  <cp:revision>79</cp:revision>
  <dcterms:created xsi:type="dcterms:W3CDTF">2019-10-21T02:21:00Z</dcterms:created>
  <dcterms:modified xsi:type="dcterms:W3CDTF">2023-06-30T05:46:00Z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