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2C7" w:rsidRDefault="006E53C1">
      <w:pPr>
        <w:spacing w:beforeLines="50" w:before="156" w:afterLines="50" w:after="156" w:line="400" w:lineRule="exact"/>
        <w:rPr>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603815                             </w:t>
      </w:r>
      <w:r>
        <w:rPr>
          <w:rFonts w:hAnsi="宋体"/>
          <w:bCs/>
          <w:iCs/>
          <w:color w:val="000000"/>
          <w:sz w:val="24"/>
        </w:rPr>
        <w:t>证券简称：</w:t>
      </w:r>
      <w:proofErr w:type="gramStart"/>
      <w:r>
        <w:rPr>
          <w:color w:val="000000"/>
          <w:sz w:val="24"/>
        </w:rPr>
        <w:t>交建股份</w:t>
      </w:r>
      <w:proofErr w:type="gramEnd"/>
    </w:p>
    <w:p w:rsidR="00D922C7" w:rsidRDefault="006E53C1">
      <w:pPr>
        <w:spacing w:beforeLines="50" w:before="156" w:afterLines="50" w:after="156" w:line="400" w:lineRule="exact"/>
        <w:jc w:val="center"/>
        <w:rPr>
          <w:rFonts w:ascii="宋体" w:hAnsi="宋体"/>
          <w:b/>
          <w:bCs/>
          <w:iCs/>
          <w:color w:val="000000"/>
          <w:sz w:val="32"/>
          <w:szCs w:val="32"/>
        </w:rPr>
      </w:pPr>
      <w:r>
        <w:rPr>
          <w:rFonts w:ascii="宋体" w:hAnsi="宋体"/>
          <w:b/>
          <w:bCs/>
          <w:iCs/>
          <w:color w:val="000000"/>
          <w:sz w:val="32"/>
          <w:szCs w:val="32"/>
        </w:rPr>
        <w:t>安徽省交通建设股份有限公司</w:t>
      </w:r>
      <w:r>
        <w:rPr>
          <w:rFonts w:ascii="宋体" w:hAnsi="宋体" w:hint="eastAsia"/>
          <w:b/>
          <w:bCs/>
          <w:iCs/>
          <w:color w:val="000000"/>
          <w:sz w:val="32"/>
          <w:szCs w:val="32"/>
        </w:rPr>
        <w:t>投资者关系活动记录表</w:t>
      </w:r>
    </w:p>
    <w:p w:rsidR="00D922C7" w:rsidRDefault="006E53C1">
      <w:pPr>
        <w:spacing w:line="400" w:lineRule="exact"/>
        <w:rPr>
          <w:bCs/>
          <w:iCs/>
          <w:color w:val="000000"/>
          <w:sz w:val="24"/>
        </w:rPr>
      </w:pPr>
      <w:r>
        <w:rPr>
          <w:rFonts w:ascii="宋体" w:hAnsi="宋体" w:hint="eastAsia"/>
          <w:bCs/>
          <w:iCs/>
          <w:color w:val="000000"/>
          <w:sz w:val="24"/>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847"/>
      </w:tblGrid>
      <w:tr w:rsidR="00D922C7">
        <w:tc>
          <w:tcPr>
            <w:tcW w:w="1908"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kern w:val="0"/>
                <w:sz w:val="24"/>
              </w:rPr>
            </w:pPr>
            <w:r>
              <w:rPr>
                <w:rFonts w:hAnsi="宋体"/>
                <w:bCs/>
                <w:iCs/>
                <w:color w:val="000000"/>
                <w:kern w:val="0"/>
                <w:sz w:val="24"/>
              </w:rPr>
              <w:t>投资者关系活动类别</w:t>
            </w:r>
          </w:p>
          <w:p w:rsidR="00D922C7" w:rsidRDefault="00D922C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rsidR="00D922C7" w:rsidRDefault="006E53C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rsidR="00D922C7" w:rsidRDefault="006E53C1">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rsidR="00D922C7" w:rsidRDefault="006E53C1">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rsidR="00D922C7" w:rsidRDefault="006E53C1">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proofErr w:type="gramStart"/>
            <w:r>
              <w:rPr>
                <w:rFonts w:hAnsi="宋体"/>
                <w:kern w:val="0"/>
                <w:sz w:val="24"/>
                <w:u w:val="single"/>
              </w:rPr>
              <w:t>请文字</w:t>
            </w:r>
            <w:proofErr w:type="gramEnd"/>
            <w:r>
              <w:rPr>
                <w:rFonts w:hAnsi="宋体"/>
                <w:kern w:val="0"/>
                <w:sz w:val="24"/>
                <w:u w:val="single"/>
              </w:rPr>
              <w:t>说明其他活动内容）</w:t>
            </w:r>
          </w:p>
        </w:tc>
      </w:tr>
      <w:tr w:rsidR="00D922C7">
        <w:tc>
          <w:tcPr>
            <w:tcW w:w="1908"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kern w:val="0"/>
                <w:sz w:val="24"/>
              </w:rPr>
            </w:pPr>
            <w:r>
              <w:rPr>
                <w:rFonts w:hAnsi="宋体"/>
                <w:bCs/>
                <w:iCs/>
                <w:color w:val="000000"/>
                <w:kern w:val="0"/>
                <w:sz w:val="24"/>
              </w:rPr>
              <w:t>参与单位名称及人员姓名</w:t>
            </w: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sz w:val="24"/>
                <w:lang w:val="en-GB"/>
              </w:rPr>
            </w:pPr>
            <w:r>
              <w:rPr>
                <w:rFonts w:hint="eastAsia"/>
                <w:bCs/>
                <w:iCs/>
                <w:color w:val="000000"/>
                <w:sz w:val="24"/>
                <w:lang w:val="en-GB"/>
              </w:rPr>
              <w:t>投资者网上提问</w:t>
            </w:r>
          </w:p>
        </w:tc>
      </w:tr>
      <w:tr w:rsidR="00D922C7">
        <w:tc>
          <w:tcPr>
            <w:tcW w:w="1908"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kern w:val="0"/>
                <w:sz w:val="24"/>
              </w:rPr>
            </w:pPr>
            <w:r>
              <w:rPr>
                <w:rFonts w:hAnsi="宋体"/>
                <w:bCs/>
                <w:iCs/>
                <w:color w:val="000000"/>
                <w:kern w:val="0"/>
                <w:sz w:val="24"/>
              </w:rPr>
              <w:t>时间</w:t>
            </w: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sz w:val="24"/>
              </w:rPr>
            </w:pPr>
            <w:r>
              <w:rPr>
                <w:bCs/>
                <w:iCs/>
                <w:color w:val="000000"/>
                <w:sz w:val="24"/>
              </w:rPr>
              <w:t>2023</w:t>
            </w:r>
            <w:r>
              <w:rPr>
                <w:bCs/>
                <w:iCs/>
                <w:color w:val="000000"/>
                <w:sz w:val="24"/>
              </w:rPr>
              <w:t>年</w:t>
            </w:r>
            <w:r>
              <w:rPr>
                <w:bCs/>
                <w:iCs/>
                <w:color w:val="000000"/>
                <w:sz w:val="24"/>
              </w:rPr>
              <w:t>9</w:t>
            </w:r>
            <w:r>
              <w:rPr>
                <w:bCs/>
                <w:iCs/>
                <w:color w:val="000000"/>
                <w:sz w:val="24"/>
              </w:rPr>
              <w:t>月</w:t>
            </w:r>
            <w:r>
              <w:rPr>
                <w:bCs/>
                <w:iCs/>
                <w:color w:val="000000"/>
                <w:sz w:val="24"/>
              </w:rPr>
              <w:t>12</w:t>
            </w:r>
            <w:r>
              <w:rPr>
                <w:bCs/>
                <w:iCs/>
                <w:color w:val="000000"/>
                <w:sz w:val="24"/>
              </w:rPr>
              <w:t>日</w:t>
            </w:r>
            <w:r>
              <w:rPr>
                <w:bCs/>
                <w:iCs/>
                <w:color w:val="000000"/>
                <w:sz w:val="24"/>
              </w:rPr>
              <w:t xml:space="preserve"> (</w:t>
            </w:r>
            <w:r>
              <w:rPr>
                <w:bCs/>
                <w:iCs/>
                <w:color w:val="000000"/>
                <w:sz w:val="24"/>
              </w:rPr>
              <w:t>周二</w:t>
            </w:r>
            <w:r>
              <w:rPr>
                <w:bCs/>
                <w:iCs/>
                <w:color w:val="000000"/>
                <w:sz w:val="24"/>
              </w:rPr>
              <w:t xml:space="preserve">) </w:t>
            </w:r>
            <w:r>
              <w:rPr>
                <w:bCs/>
                <w:iCs/>
                <w:color w:val="000000"/>
                <w:sz w:val="24"/>
              </w:rPr>
              <w:t>下午</w:t>
            </w:r>
            <w:r>
              <w:rPr>
                <w:bCs/>
                <w:iCs/>
                <w:color w:val="000000"/>
                <w:sz w:val="24"/>
              </w:rPr>
              <w:t xml:space="preserve"> 14:00~17:30</w:t>
            </w:r>
          </w:p>
        </w:tc>
      </w:tr>
      <w:tr w:rsidR="00D922C7">
        <w:tc>
          <w:tcPr>
            <w:tcW w:w="1908"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kern w:val="0"/>
                <w:sz w:val="24"/>
              </w:rPr>
            </w:pPr>
            <w:r>
              <w:rPr>
                <w:rFonts w:hAnsi="宋体"/>
                <w:bCs/>
                <w:iCs/>
                <w:color w:val="000000"/>
                <w:kern w:val="0"/>
                <w:sz w:val="24"/>
              </w:rPr>
              <w:t>地点</w:t>
            </w: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sz w:val="24"/>
              </w:rPr>
            </w:pPr>
            <w:r>
              <w:rPr>
                <w:rFonts w:ascii="宋体" w:hAnsi="宋体"/>
                <w:sz w:val="24"/>
              </w:rPr>
              <w:t>公司通过</w:t>
            </w:r>
            <w:r>
              <w:rPr>
                <w:rFonts w:ascii="宋体" w:hAnsi="宋体" w:hint="eastAsia"/>
                <w:bCs/>
                <w:sz w:val="24"/>
              </w:rPr>
              <w:t>全景网“</w:t>
            </w:r>
            <w:r>
              <w:rPr>
                <w:rFonts w:ascii="宋体" w:hAnsi="宋体" w:cs="宋体"/>
                <w:sz w:val="24"/>
              </w:rPr>
              <w:t>投资者关系互动平台</w:t>
            </w:r>
            <w:r>
              <w:rPr>
                <w:rFonts w:ascii="宋体" w:hAnsi="宋体" w:hint="eastAsia"/>
                <w:bCs/>
                <w:sz w:val="24"/>
              </w:rPr>
              <w:t>”（http</w:t>
            </w:r>
            <w:r>
              <w:rPr>
                <w:rFonts w:ascii="宋体" w:hAnsi="宋体"/>
                <w:bCs/>
                <w:sz w:val="24"/>
              </w:rPr>
              <w:t>s</w:t>
            </w:r>
            <w:r>
              <w:rPr>
                <w:rFonts w:ascii="宋体" w:hAnsi="宋体" w:hint="eastAsia"/>
                <w:bCs/>
                <w:sz w:val="24"/>
              </w:rPr>
              <w:t>://ir.p5w.net）采用网络远程的方式</w:t>
            </w:r>
            <w:r>
              <w:rPr>
                <w:rFonts w:ascii="宋体" w:hAnsi="宋体"/>
                <w:sz w:val="24"/>
              </w:rPr>
              <w:t>召开</w:t>
            </w:r>
            <w:r>
              <w:rPr>
                <w:rFonts w:ascii="宋体" w:hAnsi="宋体" w:hint="eastAsia"/>
                <w:sz w:val="24"/>
              </w:rPr>
              <w:t>业绩</w:t>
            </w:r>
            <w:r>
              <w:rPr>
                <w:rFonts w:ascii="宋体" w:hAnsi="宋体"/>
                <w:sz w:val="24"/>
              </w:rPr>
              <w:t>说明会</w:t>
            </w:r>
          </w:p>
        </w:tc>
      </w:tr>
      <w:tr w:rsidR="00D922C7">
        <w:tc>
          <w:tcPr>
            <w:tcW w:w="1908"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kern w:val="0"/>
                <w:sz w:val="24"/>
              </w:rPr>
            </w:pPr>
            <w:r>
              <w:rPr>
                <w:rFonts w:hAnsi="宋体"/>
                <w:bCs/>
                <w:iCs/>
                <w:color w:val="000000"/>
                <w:kern w:val="0"/>
                <w:sz w:val="24"/>
              </w:rPr>
              <w:t>上市公司接待人员姓名</w:t>
            </w:r>
          </w:p>
        </w:tc>
        <w:tc>
          <w:tcPr>
            <w:tcW w:w="6847" w:type="dxa"/>
            <w:tcBorders>
              <w:top w:val="single" w:sz="4" w:space="0" w:color="auto"/>
              <w:left w:val="single" w:sz="4" w:space="0" w:color="auto"/>
              <w:bottom w:val="single" w:sz="4" w:space="0" w:color="auto"/>
              <w:right w:val="single" w:sz="4" w:space="0" w:color="auto"/>
            </w:tcBorders>
            <w:vAlign w:val="center"/>
          </w:tcPr>
          <w:p w:rsidR="00D922C7" w:rsidRDefault="006E53C1">
            <w:pPr>
              <w:spacing w:line="420" w:lineRule="exact"/>
              <w:rPr>
                <w:rFonts w:ascii="宋体" w:hAnsi="宋体"/>
                <w:bCs/>
                <w:sz w:val="24"/>
              </w:rPr>
            </w:pPr>
            <w:r>
              <w:rPr>
                <w:rFonts w:ascii="宋体" w:hAnsi="宋体"/>
                <w:bCs/>
                <w:sz w:val="24"/>
              </w:rPr>
              <w:t>1、董事会秘书曹振明</w:t>
            </w:r>
          </w:p>
          <w:p w:rsidR="00D922C7" w:rsidRDefault="006E53C1">
            <w:pPr>
              <w:spacing w:line="420" w:lineRule="exact"/>
              <w:rPr>
                <w:rFonts w:ascii="宋体" w:hAnsi="宋体"/>
                <w:bCs/>
                <w:sz w:val="24"/>
              </w:rPr>
            </w:pPr>
            <w:r>
              <w:rPr>
                <w:rFonts w:ascii="宋体" w:hAnsi="宋体"/>
                <w:bCs/>
                <w:sz w:val="24"/>
              </w:rPr>
              <w:t>2、财务总监</w:t>
            </w:r>
            <w:proofErr w:type="gramStart"/>
            <w:r>
              <w:rPr>
                <w:rFonts w:ascii="宋体" w:hAnsi="宋体"/>
                <w:bCs/>
                <w:sz w:val="24"/>
              </w:rPr>
              <w:t>施秀莹</w:t>
            </w:r>
            <w:proofErr w:type="gramEnd"/>
          </w:p>
          <w:p w:rsidR="00D922C7" w:rsidRDefault="006E53C1">
            <w:pPr>
              <w:spacing w:line="420" w:lineRule="exact"/>
              <w:rPr>
                <w:rFonts w:ascii="宋体" w:hAnsi="宋体"/>
                <w:bCs/>
                <w:sz w:val="24"/>
              </w:rPr>
            </w:pPr>
            <w:r>
              <w:rPr>
                <w:rFonts w:ascii="宋体" w:hAnsi="宋体"/>
                <w:bCs/>
                <w:sz w:val="24"/>
              </w:rPr>
              <w:t>3、证券事务代表林玲</w:t>
            </w:r>
          </w:p>
        </w:tc>
      </w:tr>
      <w:tr w:rsidR="00D922C7">
        <w:tc>
          <w:tcPr>
            <w:tcW w:w="1908" w:type="dxa"/>
            <w:tcBorders>
              <w:top w:val="single" w:sz="4" w:space="0" w:color="auto"/>
              <w:left w:val="single" w:sz="4" w:space="0" w:color="auto"/>
              <w:bottom w:val="single" w:sz="4" w:space="0" w:color="auto"/>
              <w:right w:val="single" w:sz="4" w:space="0" w:color="auto"/>
            </w:tcBorders>
            <w:vAlign w:val="center"/>
          </w:tcPr>
          <w:p w:rsidR="00D922C7" w:rsidRDefault="006E53C1">
            <w:pPr>
              <w:spacing w:line="420" w:lineRule="exact"/>
              <w:rPr>
                <w:bCs/>
                <w:iCs/>
                <w:color w:val="000000"/>
                <w:kern w:val="0"/>
                <w:sz w:val="24"/>
              </w:rPr>
            </w:pPr>
            <w:r>
              <w:rPr>
                <w:rFonts w:hAnsi="宋体"/>
                <w:bCs/>
                <w:iCs/>
                <w:color w:val="000000"/>
                <w:kern w:val="0"/>
                <w:sz w:val="24"/>
              </w:rPr>
              <w:t>投资者关系活动主要内容介绍</w:t>
            </w:r>
          </w:p>
          <w:p w:rsidR="00D922C7" w:rsidRDefault="00D922C7">
            <w:pPr>
              <w:spacing w:line="420" w:lineRule="exact"/>
              <w:rPr>
                <w:bCs/>
                <w:iCs/>
                <w:color w:val="000000"/>
                <w:sz w:val="24"/>
              </w:rPr>
            </w:pP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beforeLines="50" w:before="156" w:line="460" w:lineRule="exact"/>
              <w:ind w:firstLineChars="249" w:firstLine="600"/>
              <w:rPr>
                <w:rFonts w:ascii="宋体" w:hAnsi="宋体"/>
                <w:b/>
                <w:sz w:val="24"/>
              </w:rPr>
            </w:pPr>
            <w:r>
              <w:rPr>
                <w:rFonts w:ascii="宋体" w:hAnsi="宋体"/>
                <w:b/>
                <w:sz w:val="24"/>
              </w:rPr>
              <w:t>投资者提出的问题及公司回复情况</w:t>
            </w:r>
          </w:p>
          <w:p w:rsidR="00D922C7" w:rsidRPr="00523B3E" w:rsidRDefault="006E53C1" w:rsidP="00523B3E">
            <w:pPr>
              <w:spacing w:line="460" w:lineRule="exact"/>
              <w:ind w:firstLineChars="200" w:firstLine="480"/>
              <w:rPr>
                <w:rFonts w:ascii="宋体" w:hAnsi="宋体"/>
                <w:sz w:val="24"/>
              </w:rPr>
            </w:pPr>
            <w:r>
              <w:rPr>
                <w:rFonts w:ascii="宋体" w:hAnsi="宋体"/>
                <w:sz w:val="24"/>
              </w:rPr>
              <w:t xml:space="preserve"> </w:t>
            </w:r>
            <w:r>
              <w:rPr>
                <w:rFonts w:ascii="宋体" w:hAnsi="宋体" w:cs="宋体"/>
                <w:sz w:val="24"/>
              </w:rPr>
              <w:t>公司就投资者在本次说明会中提出的问题进行了回复：</w:t>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1</w:t>
            </w:r>
            <w:r w:rsidR="006E53C1">
              <w:rPr>
                <w:rFonts w:ascii="宋体" w:hAnsi="宋体"/>
                <w:b/>
                <w:sz w:val="24"/>
                <w:szCs w:val="24"/>
              </w:rPr>
              <w:t>、请问贵</w:t>
            </w:r>
            <w:proofErr w:type="gramStart"/>
            <w:r w:rsidR="006E53C1">
              <w:rPr>
                <w:rFonts w:ascii="宋体" w:hAnsi="宋体"/>
                <w:b/>
                <w:sz w:val="24"/>
                <w:szCs w:val="24"/>
              </w:rPr>
              <w:t>司重大</w:t>
            </w:r>
            <w:proofErr w:type="gramEnd"/>
            <w:r w:rsidR="006E53C1">
              <w:rPr>
                <w:rFonts w:ascii="宋体" w:hAnsi="宋体"/>
                <w:b/>
                <w:sz w:val="24"/>
                <w:szCs w:val="24"/>
              </w:rPr>
              <w:t>资产重组草案大概什么时候能出？已过中报披露期，请问博达新能中期营收及净利润是多少？</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9月12日，公司披露了《安徽省交通建设股份有限公司发行股份及支付现金购买资产并募集配套资金暨关联交易预案》，本次交易涉及资产的审计、评估工作尚未完成，公司将在相关审计、评估工作完成后，再次召开董事会审议本次交易的相关事项，并按照规定及时披露交易草案等相关公告文件。</w:t>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2</w:t>
            </w:r>
            <w:r w:rsidR="006E53C1">
              <w:rPr>
                <w:rFonts w:ascii="宋体" w:hAnsi="宋体"/>
                <w:b/>
                <w:sz w:val="24"/>
                <w:szCs w:val="24"/>
              </w:rPr>
              <w:t>、</w:t>
            </w:r>
            <w:proofErr w:type="gramStart"/>
            <w:r w:rsidR="006E53C1">
              <w:rPr>
                <w:rFonts w:ascii="宋体" w:hAnsi="宋体"/>
                <w:b/>
                <w:sz w:val="24"/>
                <w:szCs w:val="24"/>
              </w:rPr>
              <w:t>董秘好</w:t>
            </w:r>
            <w:proofErr w:type="gramEnd"/>
            <w:r w:rsidR="006E53C1">
              <w:rPr>
                <w:rFonts w:ascii="宋体" w:hAnsi="宋体"/>
                <w:b/>
                <w:sz w:val="24"/>
                <w:szCs w:val="24"/>
              </w:rPr>
              <w:t>，请问贵</w:t>
            </w:r>
            <w:proofErr w:type="gramStart"/>
            <w:r w:rsidR="006E53C1">
              <w:rPr>
                <w:rFonts w:ascii="宋体" w:hAnsi="宋体"/>
                <w:b/>
                <w:sz w:val="24"/>
                <w:szCs w:val="24"/>
              </w:rPr>
              <w:t>司重大</w:t>
            </w:r>
            <w:proofErr w:type="gramEnd"/>
            <w:r w:rsidR="006E53C1">
              <w:rPr>
                <w:rFonts w:ascii="宋体" w:hAnsi="宋体"/>
                <w:b/>
                <w:sz w:val="24"/>
                <w:szCs w:val="24"/>
              </w:rPr>
              <w:t>资产重组草案大概什么时候能出？已过中报披露期，请问博达新能中期营收及净利润是多少？</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9月12日，公司披露了《安徽省交通建设股份有限公司发行股份及支付现金购买资产并募集配套资金暨关联交易预案》，本次交易涉及资产的审计、评估工作尚未完成，公司将在相关审</w:t>
            </w:r>
            <w:r>
              <w:rPr>
                <w:rFonts w:ascii="宋体" w:hAnsi="宋体"/>
                <w:sz w:val="24"/>
                <w:szCs w:val="24"/>
              </w:rPr>
              <w:lastRenderedPageBreak/>
              <w:t>计、评估工作完成后，再次召开董事会审议本次交易的相关事项，并按照规定及时披露交易草案等相关公告文件。</w:t>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3</w:t>
            </w:r>
            <w:r w:rsidR="006E53C1">
              <w:rPr>
                <w:rFonts w:ascii="宋体" w:hAnsi="宋体"/>
                <w:b/>
                <w:sz w:val="24"/>
                <w:szCs w:val="24"/>
              </w:rPr>
              <w:t>、重组进展怎么样了？</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2023年9月11日，公司召开第三届董事会第八次会议、第三届监事会第七次会议审议通过了《关于&lt;安徽省交通建设股份有限公司发行股份及支付现金购买资产并募集配套资金暨关联交易预案&gt;及其摘要的议案》等与本次交易相关议案，具体内容详见2023年9月12日在公司指定媒体披露的相关公告。经向上海证券交易所申请，公司股票将于2023年9月12日（星期二）开市起复牌。</w:t>
            </w:r>
            <w:r>
              <w:rPr>
                <w:rFonts w:ascii="宋体" w:hAnsi="宋体"/>
                <w:sz w:val="24"/>
                <w:szCs w:val="24"/>
              </w:rPr>
              <w:br/>
              <w:t>本次交易涉及资产的审计、评估工作尚未完成，公司将在相关审计、评估工作完成后，再次召开董事会审议本次交易的相关事项，并由董事会提请股东大会审议与本次交易相关的议案。</w:t>
            </w:r>
            <w:r>
              <w:rPr>
                <w:rFonts w:ascii="宋体" w:hAnsi="宋体"/>
                <w:sz w:val="24"/>
                <w:szCs w:val="24"/>
              </w:rPr>
              <w:br/>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4</w:t>
            </w:r>
            <w:r w:rsidR="006E53C1">
              <w:rPr>
                <w:rFonts w:ascii="宋体" w:hAnsi="宋体"/>
                <w:b/>
                <w:sz w:val="24"/>
                <w:szCs w:val="24"/>
              </w:rPr>
              <w:t>、你好，博达新能上半年未经审计的利润是多少？今年预计利润多少？</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9月12日，公司披露了《安徽省交通建设股份有限公司发行股份及支付现金购买资产并募集配套资金暨关联交易预案》：标的公司无锡博达新</w:t>
            </w:r>
            <w:proofErr w:type="gramStart"/>
            <w:r>
              <w:rPr>
                <w:rFonts w:ascii="宋体" w:hAnsi="宋体"/>
                <w:sz w:val="24"/>
                <w:szCs w:val="24"/>
              </w:rPr>
              <w:t>能科技</w:t>
            </w:r>
            <w:proofErr w:type="gramEnd"/>
            <w:r>
              <w:rPr>
                <w:rFonts w:ascii="宋体" w:hAnsi="宋体"/>
                <w:sz w:val="24"/>
                <w:szCs w:val="24"/>
              </w:rPr>
              <w:t>有限公司2023年1-3月净利润16,386.20万元。截至预案出具之日，针对本次交易的审计、评估工作尚未完成。相关财务数据未经审计，经审计的财务数据将在重组报告书（草案）中予以披露。标的公司进一步信息，请关注公司后续进展公告。</w:t>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5</w:t>
            </w:r>
            <w:r w:rsidR="006E53C1">
              <w:rPr>
                <w:rFonts w:ascii="宋体" w:hAnsi="宋体"/>
                <w:b/>
                <w:sz w:val="24"/>
                <w:szCs w:val="24"/>
              </w:rPr>
              <w:t>、你好，博达新能上半年未经审计利润多少？预计全年利润多少？</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9月12日，公司披露了《安徽省交通建设股份有限公司发行股份及支付现金购买资产并募集配套资金暨关联交易预案》：标的公司无锡博达新</w:t>
            </w:r>
            <w:proofErr w:type="gramStart"/>
            <w:r>
              <w:rPr>
                <w:rFonts w:ascii="宋体" w:hAnsi="宋体"/>
                <w:sz w:val="24"/>
                <w:szCs w:val="24"/>
              </w:rPr>
              <w:t>能科技</w:t>
            </w:r>
            <w:proofErr w:type="gramEnd"/>
            <w:r>
              <w:rPr>
                <w:rFonts w:ascii="宋体" w:hAnsi="宋体"/>
                <w:sz w:val="24"/>
                <w:szCs w:val="24"/>
              </w:rPr>
              <w:t>有限公司2023年1-3月净利润16,386.20万元。截至预案出具之日，针对本次交易的审计、评估工作尚未完成。相关财务数据未经审计，经审计的财务数据将</w:t>
            </w:r>
            <w:r>
              <w:rPr>
                <w:rFonts w:ascii="宋体" w:hAnsi="宋体"/>
                <w:sz w:val="24"/>
                <w:szCs w:val="24"/>
              </w:rPr>
              <w:lastRenderedPageBreak/>
              <w:t>在重组报告书（草案）中予以披露。标的公司进一步信息，请关注公司后续进展公告。</w:t>
            </w:r>
          </w:p>
          <w:p w:rsidR="00D922C7" w:rsidRDefault="00523B3E">
            <w:pPr>
              <w:pStyle w:val="Style6"/>
              <w:spacing w:line="460" w:lineRule="exact"/>
              <w:ind w:left="413" w:firstLineChars="0" w:firstLine="0"/>
              <w:rPr>
                <w:rFonts w:ascii="宋体" w:hAnsi="宋体"/>
                <w:b/>
                <w:sz w:val="24"/>
                <w:szCs w:val="24"/>
              </w:rPr>
            </w:pPr>
            <w:r>
              <w:rPr>
                <w:rFonts w:ascii="宋体" w:hAnsi="宋体" w:hint="eastAsia"/>
                <w:b/>
                <w:sz w:val="24"/>
                <w:szCs w:val="24"/>
              </w:rPr>
              <w:t>6</w:t>
            </w:r>
            <w:r w:rsidR="006E53C1">
              <w:rPr>
                <w:rFonts w:ascii="宋体" w:hAnsi="宋体"/>
                <w:b/>
                <w:sz w:val="24"/>
                <w:szCs w:val="24"/>
              </w:rPr>
              <w:t>、你好，博达新能未经审计利润多少？预计全年利润多少？</w:t>
            </w:r>
          </w:p>
          <w:p w:rsidR="00D922C7" w:rsidRDefault="006E53C1">
            <w:pPr>
              <w:pStyle w:val="Style6"/>
              <w:spacing w:line="460" w:lineRule="exact"/>
              <w:ind w:leftChars="-1" w:left="-2" w:firstLine="480"/>
              <w:rPr>
                <w:rFonts w:ascii="宋体" w:hAnsi="宋体"/>
                <w:sz w:val="24"/>
                <w:szCs w:val="24"/>
              </w:rPr>
            </w:pPr>
            <w:r>
              <w:rPr>
                <w:rFonts w:ascii="宋体" w:hAnsi="宋体"/>
                <w:sz w:val="24"/>
                <w:szCs w:val="24"/>
              </w:rPr>
              <w:t>9月12日，公司披露了《安徽省交通建设股份有限公司发行股份及支付现金购买资产并募集配套资金暨关联交易预案》：标的公司无锡博达新</w:t>
            </w:r>
            <w:proofErr w:type="gramStart"/>
            <w:r>
              <w:rPr>
                <w:rFonts w:ascii="宋体" w:hAnsi="宋体"/>
                <w:sz w:val="24"/>
                <w:szCs w:val="24"/>
              </w:rPr>
              <w:t>能科技</w:t>
            </w:r>
            <w:proofErr w:type="gramEnd"/>
            <w:r>
              <w:rPr>
                <w:rFonts w:ascii="宋体" w:hAnsi="宋体"/>
                <w:sz w:val="24"/>
                <w:szCs w:val="24"/>
              </w:rPr>
              <w:t>有限公司2022年度净利润20,404.54万元，2023年1-3月净利润16,386.20万元。截至预案出具之日，针对本次交易的审计、评估工作尚未完成。相关财务数据未经审计，经审计的财务数据将在重组报告书（草案）中予以披露。标的公司进一步信息，请关注公司后续进展公告。</w:t>
            </w:r>
          </w:p>
          <w:p w:rsidR="00D922C7" w:rsidRDefault="00D922C7">
            <w:pPr>
              <w:pStyle w:val="Style6"/>
              <w:spacing w:line="460" w:lineRule="exact"/>
              <w:ind w:leftChars="-1" w:left="-2" w:firstLine="480"/>
              <w:rPr>
                <w:rFonts w:ascii="宋体" w:hAnsi="宋体"/>
                <w:sz w:val="24"/>
                <w:szCs w:val="24"/>
              </w:rPr>
            </w:pPr>
          </w:p>
          <w:p w:rsidR="00D922C7" w:rsidRDefault="00D922C7">
            <w:pPr>
              <w:pStyle w:val="Style6"/>
              <w:spacing w:line="460" w:lineRule="exact"/>
              <w:ind w:firstLineChars="50" w:firstLine="120"/>
              <w:rPr>
                <w:rFonts w:ascii="宋体" w:hAnsi="宋体"/>
                <w:sz w:val="24"/>
                <w:szCs w:val="24"/>
              </w:rPr>
            </w:pPr>
          </w:p>
          <w:p w:rsidR="00D922C7" w:rsidRDefault="00D922C7">
            <w:pPr>
              <w:adjustRightInd w:val="0"/>
              <w:snapToGrid w:val="0"/>
              <w:spacing w:line="500" w:lineRule="exact"/>
              <w:rPr>
                <w:rFonts w:ascii="宋体" w:hAnsi="宋体"/>
                <w:bCs/>
                <w:iCs/>
                <w:color w:val="000000"/>
                <w:sz w:val="24"/>
              </w:rPr>
            </w:pPr>
          </w:p>
        </w:tc>
      </w:tr>
      <w:tr w:rsidR="00D922C7">
        <w:tc>
          <w:tcPr>
            <w:tcW w:w="1908" w:type="dxa"/>
            <w:tcBorders>
              <w:top w:val="single" w:sz="4" w:space="0" w:color="auto"/>
              <w:left w:val="single" w:sz="4" w:space="0" w:color="auto"/>
              <w:bottom w:val="single" w:sz="4" w:space="0" w:color="auto"/>
              <w:right w:val="single" w:sz="4" w:space="0" w:color="auto"/>
            </w:tcBorders>
            <w:vAlign w:val="center"/>
          </w:tcPr>
          <w:p w:rsidR="00D922C7" w:rsidRDefault="006E53C1">
            <w:pPr>
              <w:spacing w:line="420" w:lineRule="exact"/>
              <w:rPr>
                <w:bCs/>
                <w:iCs/>
                <w:color w:val="000000"/>
                <w:kern w:val="0"/>
                <w:sz w:val="24"/>
              </w:rPr>
            </w:pPr>
            <w:r>
              <w:rPr>
                <w:rFonts w:hAnsi="宋体"/>
                <w:bCs/>
                <w:iCs/>
                <w:color w:val="000000"/>
                <w:kern w:val="0"/>
                <w:sz w:val="24"/>
              </w:rPr>
              <w:lastRenderedPageBreak/>
              <w:t>附件清单（如有）</w:t>
            </w:r>
          </w:p>
        </w:tc>
        <w:tc>
          <w:tcPr>
            <w:tcW w:w="6847" w:type="dxa"/>
            <w:tcBorders>
              <w:top w:val="single" w:sz="4" w:space="0" w:color="auto"/>
              <w:left w:val="single" w:sz="4" w:space="0" w:color="auto"/>
              <w:bottom w:val="single" w:sz="4" w:space="0" w:color="auto"/>
              <w:right w:val="single" w:sz="4" w:space="0" w:color="auto"/>
            </w:tcBorders>
          </w:tcPr>
          <w:p w:rsidR="00D922C7" w:rsidRDefault="00D922C7">
            <w:pPr>
              <w:spacing w:line="420" w:lineRule="exact"/>
              <w:rPr>
                <w:bCs/>
                <w:iCs/>
                <w:color w:val="000000"/>
                <w:sz w:val="24"/>
              </w:rPr>
            </w:pPr>
          </w:p>
        </w:tc>
      </w:tr>
      <w:tr w:rsidR="00D922C7">
        <w:tc>
          <w:tcPr>
            <w:tcW w:w="1908" w:type="dxa"/>
            <w:tcBorders>
              <w:top w:val="single" w:sz="4" w:space="0" w:color="auto"/>
              <w:left w:val="single" w:sz="4" w:space="0" w:color="auto"/>
              <w:bottom w:val="single" w:sz="4" w:space="0" w:color="auto"/>
              <w:right w:val="single" w:sz="4" w:space="0" w:color="auto"/>
            </w:tcBorders>
            <w:vAlign w:val="center"/>
          </w:tcPr>
          <w:p w:rsidR="00D922C7" w:rsidRDefault="006E53C1">
            <w:pPr>
              <w:spacing w:line="420" w:lineRule="exact"/>
              <w:rPr>
                <w:bCs/>
                <w:iCs/>
                <w:color w:val="000000"/>
                <w:kern w:val="0"/>
                <w:sz w:val="24"/>
              </w:rPr>
            </w:pPr>
            <w:r>
              <w:rPr>
                <w:rFonts w:hAnsi="宋体"/>
                <w:bCs/>
                <w:iCs/>
                <w:color w:val="000000"/>
                <w:kern w:val="0"/>
                <w:sz w:val="24"/>
              </w:rPr>
              <w:t>日期</w:t>
            </w:r>
          </w:p>
        </w:tc>
        <w:tc>
          <w:tcPr>
            <w:tcW w:w="6847" w:type="dxa"/>
            <w:tcBorders>
              <w:top w:val="single" w:sz="4" w:space="0" w:color="auto"/>
              <w:left w:val="single" w:sz="4" w:space="0" w:color="auto"/>
              <w:bottom w:val="single" w:sz="4" w:space="0" w:color="auto"/>
              <w:right w:val="single" w:sz="4" w:space="0" w:color="auto"/>
            </w:tcBorders>
          </w:tcPr>
          <w:p w:rsidR="00D922C7" w:rsidRDefault="006E53C1">
            <w:pPr>
              <w:spacing w:line="420" w:lineRule="exact"/>
              <w:rPr>
                <w:bCs/>
                <w:iCs/>
                <w:color w:val="000000"/>
                <w:sz w:val="24"/>
              </w:rPr>
            </w:pPr>
            <w:r>
              <w:rPr>
                <w:bCs/>
                <w:iCs/>
                <w:color w:val="000000"/>
                <w:sz w:val="24"/>
              </w:rPr>
              <w:t>2023-09-13 18:11:59</w:t>
            </w:r>
          </w:p>
        </w:tc>
      </w:tr>
    </w:tbl>
    <w:p w:rsidR="00D922C7" w:rsidRDefault="00D922C7">
      <w:bookmarkStart w:id="0" w:name="_GoBack"/>
      <w:bookmarkEnd w:id="0"/>
    </w:p>
    <w:sectPr w:rsidR="00D922C7">
      <w:headerReference w:type="default"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DBC" w:rsidRDefault="00AA0DBC">
      <w:r>
        <w:separator/>
      </w:r>
    </w:p>
  </w:endnote>
  <w:endnote w:type="continuationSeparator" w:id="0">
    <w:p w:rsidR="00AA0DBC" w:rsidRDefault="00AA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C7" w:rsidRDefault="006E53C1">
    <w:pPr>
      <w:pStyle w:val="a3"/>
      <w:jc w:val="right"/>
    </w:pPr>
    <w:r>
      <w:rPr>
        <w:rFonts w:ascii="仿宋" w:eastAsia="仿宋" w:hAnsi="仿宋" w:hint="eastAsia"/>
        <w:sz w:val="24"/>
        <w:szCs w:val="24"/>
        <w:lang w:eastAsia="zh-Hans"/>
      </w:rPr>
      <w:t>深圳市全景网络有限公司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DBC" w:rsidRDefault="00AA0DBC">
      <w:r>
        <w:separator/>
      </w:r>
    </w:p>
  </w:footnote>
  <w:footnote w:type="continuationSeparator" w:id="0">
    <w:p w:rsidR="00AA0DBC" w:rsidRDefault="00AA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2C7" w:rsidRDefault="00D922C7">
    <w:pPr>
      <w:pStyle w:val="a4"/>
      <w:pBdr>
        <w:bottom w:val="none" w:sz="0" w:space="0" w:color="auto"/>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B7DDD54D"/>
    <w:rsid w:val="E3FFE6ED"/>
    <w:rsid w:val="F5DB8A63"/>
    <w:rsid w:val="F797912E"/>
    <w:rsid w:val="FE7B4896"/>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826"/>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23B3E"/>
    <w:rsid w:val="00537C53"/>
    <w:rsid w:val="0054268A"/>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6E53C1"/>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0DBC"/>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922C7"/>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1B2418A5"/>
    <w:rsid w:val="1FBFC074"/>
    <w:rsid w:val="36FB9E1F"/>
    <w:rsid w:val="3BFA3B96"/>
    <w:rsid w:val="3CEF3472"/>
    <w:rsid w:val="3EFF16E9"/>
    <w:rsid w:val="77CF73AC"/>
    <w:rsid w:val="78FF01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54268A"/>
    <w:rPr>
      <w:sz w:val="18"/>
      <w:szCs w:val="18"/>
    </w:rPr>
  </w:style>
  <w:style w:type="character" w:customStyle="1" w:styleId="Char1">
    <w:name w:val="批注框文本 Char"/>
    <w:basedOn w:val="a0"/>
    <w:link w:val="a5"/>
    <w:rsid w:val="005426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Style6">
    <w:name w:val="_Style 6"/>
    <w:basedOn w:val="a"/>
    <w:uiPriority w:val="34"/>
    <w:qFormat/>
    <w:pPr>
      <w:ind w:firstLineChars="200" w:firstLine="420"/>
    </w:pPr>
    <w:rPr>
      <w:rFonts w:ascii="Calibri" w:hAnsi="Calibri"/>
      <w:szCs w:val="22"/>
    </w:rPr>
  </w:style>
  <w:style w:type="paragraph" w:customStyle="1" w:styleId="CharCharChar">
    <w:name w:val="Char Char Char"/>
    <w:basedOn w:val="a"/>
    <w:qFormat/>
    <w:rPr>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CharCharChar0">
    <w:name w:val="Char Char Char"/>
    <w:basedOn w:val="a"/>
    <w:qFormat/>
  </w:style>
  <w:style w:type="character" w:customStyle="1" w:styleId="Char">
    <w:name w:val="页脚 Char"/>
    <w:basedOn w:val="a0"/>
    <w:link w:val="a3"/>
    <w:qFormat/>
    <w:rPr>
      <w:kern w:val="2"/>
      <w:sz w:val="18"/>
      <w:szCs w:val="18"/>
    </w:rPr>
  </w:style>
  <w:style w:type="character" w:customStyle="1" w:styleId="Char0">
    <w:name w:val="页眉 Char"/>
    <w:basedOn w:val="a0"/>
    <w:link w:val="a4"/>
    <w:qFormat/>
    <w:rPr>
      <w:kern w:val="2"/>
      <w:sz w:val="18"/>
      <w:szCs w:val="18"/>
    </w:rPr>
  </w:style>
  <w:style w:type="paragraph" w:styleId="a5">
    <w:name w:val="Balloon Text"/>
    <w:basedOn w:val="a"/>
    <w:link w:val="Char1"/>
    <w:rsid w:val="0054268A"/>
    <w:rPr>
      <w:sz w:val="18"/>
      <w:szCs w:val="18"/>
    </w:rPr>
  </w:style>
  <w:style w:type="character" w:customStyle="1" w:styleId="Char1">
    <w:name w:val="批注框文本 Char"/>
    <w:basedOn w:val="a0"/>
    <w:link w:val="a5"/>
    <w:rsid w:val="005426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268</Words>
  <Characters>1529</Characters>
  <Application>Microsoft Office Word</Application>
  <DocSecurity>0</DocSecurity>
  <Lines>12</Lines>
  <Paragraphs>3</Paragraphs>
  <ScaleCrop>false</ScaleCrop>
  <Company>微软中国</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林玲</cp:lastModifiedBy>
  <cp:revision>4</cp:revision>
  <cp:lastPrinted>2014-02-21T05:34:00Z</cp:lastPrinted>
  <dcterms:created xsi:type="dcterms:W3CDTF">2023-09-13T10:12:00Z</dcterms:created>
  <dcterms:modified xsi:type="dcterms:W3CDTF">2023-09-13T10:13:00Z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3378DF92D5494EA79182626F58817F75</vt:lpwstr>
  </property>
</Properties>
</file>