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94F5B" w14:textId="2DC61113" w:rsidR="0076735E" w:rsidRDefault="00D731C6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证券代码：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代码"/>
          <w:tag w:val="_GBC_3ff6e091f46444b3a0e5300333213022"/>
          <w:id w:val="-333382126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603815</w:t>
          </w:r>
        </w:sdtContent>
      </w:sdt>
      <w:r>
        <w:rPr>
          <w:rFonts w:asciiTheme="minorEastAsia" w:hAnsiTheme="minorEastAsia" w:hint="eastAsia"/>
          <w:sz w:val="24"/>
          <w:szCs w:val="24"/>
        </w:rPr>
        <w:t xml:space="preserve">        证券简称：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简称"/>
          <w:tag w:val="_GBC_eb5095e2b15d4573beb664303de75868"/>
          <w:id w:val="-138193001"/>
          <w:lock w:val="sdtLocked"/>
          <w:placeholder>
            <w:docPart w:val="GBC22222222222222222222222222222"/>
          </w:placeholder>
        </w:sdtPr>
        <w:sdtEndPr/>
        <w:sdtContent>
          <w:proofErr w:type="gramStart"/>
          <w:r>
            <w:rPr>
              <w:rFonts w:asciiTheme="minorEastAsia" w:hAnsiTheme="minorEastAsia" w:hint="eastAsia"/>
              <w:sz w:val="24"/>
              <w:szCs w:val="24"/>
            </w:rPr>
            <w:t>交建股份</w:t>
          </w:r>
          <w:proofErr w:type="gramEnd"/>
        </w:sdtContent>
      </w:sdt>
      <w:r>
        <w:rPr>
          <w:rFonts w:asciiTheme="minorEastAsia" w:hAnsiTheme="minorEastAsia" w:hint="eastAsia"/>
          <w:sz w:val="24"/>
          <w:szCs w:val="24"/>
        </w:rPr>
        <w:t xml:space="preserve">        公告编号：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临时公告编号"/>
          <w:tag w:val="_GBC_3962912bc9d94044a2df29bb40d6d059"/>
          <w:id w:val="-1621916218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2023-</w:t>
          </w:r>
          <w:r w:rsidR="00DE01DF">
            <w:rPr>
              <w:rFonts w:asciiTheme="minorEastAsia" w:hAnsiTheme="minorEastAsia" w:hint="eastAsia"/>
              <w:sz w:val="24"/>
              <w:szCs w:val="24"/>
            </w:rPr>
            <w:t>046</w:t>
          </w:r>
        </w:sdtContent>
      </w:sdt>
    </w:p>
    <w:p w14:paraId="4F262CAD" w14:textId="77777777" w:rsidR="0076735E" w:rsidRDefault="0076735E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14:paraId="068CC1CB" w14:textId="10C6D371" w:rsidR="0076735E" w:rsidRDefault="006B2EED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color w:val="FF0000"/>
          <w:sz w:val="24"/>
          <w:szCs w:val="24"/>
        </w:rPr>
      </w:pP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alias w:val="公司法定中文名称"/>
          <w:tag w:val="_GBC_45deb1b9f11e49719195f781e8a148b0"/>
          <w:id w:val="1277522175"/>
          <w:lock w:val="sdtLocked"/>
          <w:placeholder>
            <w:docPart w:val="GBC22222222222222222222222222222"/>
          </w:placeholder>
        </w:sdtPr>
        <w:sdtEndPr/>
        <w:sdtContent>
          <w:r w:rsidR="00D731C6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安徽省交通建设股份有限公司</w:t>
          </w:r>
        </w:sdtContent>
      </w:sdt>
      <w:r w:rsidR="00DE01DF">
        <w:rPr>
          <w:rFonts w:asciiTheme="minorEastAsia" w:hAnsiTheme="minorEastAsia" w:hint="eastAsia"/>
          <w:b/>
          <w:color w:val="FF0000"/>
          <w:sz w:val="36"/>
          <w:szCs w:val="24"/>
        </w:rPr>
        <w:t>董事、</w:t>
      </w:r>
      <w:r w:rsidR="00D731C6">
        <w:rPr>
          <w:rFonts w:asciiTheme="minorEastAsia" w:hAnsiTheme="minorEastAsia" w:hint="eastAsia"/>
          <w:b/>
          <w:color w:val="FF0000"/>
          <w:sz w:val="36"/>
          <w:szCs w:val="24"/>
        </w:rPr>
        <w:t>高</w:t>
      </w:r>
      <w:r w:rsidR="00DE01DF">
        <w:rPr>
          <w:rFonts w:asciiTheme="minorEastAsia" w:hAnsiTheme="minorEastAsia" w:hint="eastAsia"/>
          <w:b/>
          <w:color w:val="FF0000"/>
          <w:sz w:val="36"/>
          <w:szCs w:val="24"/>
        </w:rPr>
        <w:t>管</w:t>
      </w: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tag w:val="_PLD_5710332e9ed74361a36bee88a45f801e"/>
          <w:id w:val="-489794965"/>
          <w:lock w:val="sdtLocked"/>
          <w:placeholder>
            <w:docPart w:val="GBC22222222222222222222222222222"/>
          </w:placeholder>
        </w:sdtPr>
        <w:sdtEndPr/>
        <w:sdtContent>
          <w:r w:rsidR="00D731C6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集中竞价</w:t>
          </w:r>
        </w:sdtContent>
      </w:sdt>
      <w:r w:rsidR="00D731C6">
        <w:rPr>
          <w:rFonts w:asciiTheme="minorEastAsia" w:hAnsiTheme="minorEastAsia" w:hint="eastAsia"/>
          <w:b/>
          <w:color w:val="FF0000"/>
          <w:sz w:val="36"/>
          <w:szCs w:val="24"/>
        </w:rPr>
        <w:t>减持股</w:t>
      </w:r>
      <w:proofErr w:type="gramStart"/>
      <w:r w:rsidR="00D731C6">
        <w:rPr>
          <w:rFonts w:asciiTheme="minorEastAsia" w:hAnsiTheme="minorEastAsia" w:hint="eastAsia"/>
          <w:b/>
          <w:color w:val="FF0000"/>
          <w:sz w:val="36"/>
          <w:szCs w:val="24"/>
        </w:rPr>
        <w:t>份进展</w:t>
      </w:r>
      <w:proofErr w:type="gramEnd"/>
      <w:r w:rsidR="00D731C6">
        <w:rPr>
          <w:rFonts w:asciiTheme="minorEastAsia" w:hAnsiTheme="minorEastAsia" w:hint="eastAsia"/>
          <w:b/>
          <w:color w:val="FF0000"/>
          <w:sz w:val="36"/>
          <w:szCs w:val="24"/>
        </w:rPr>
        <w:t>公告</w:t>
      </w:r>
    </w:p>
    <w:sdt>
      <w:sdtPr>
        <w:rPr>
          <w:rFonts w:asciiTheme="minorEastAsia" w:hAnsiTheme="minorEastAsia"/>
          <w:color w:val="000000"/>
          <w:sz w:val="24"/>
          <w:szCs w:val="24"/>
        </w:rPr>
        <w:alias w:val="选项模块:本公司董事会、全体董事及相关股东保证本公告内容不存在任何虚假..."/>
        <w:tag w:val="_SEC_c8bbec66ea99419091c7989750afe856"/>
        <w:id w:val="-1021708909"/>
        <w:lock w:val="sdtLocked"/>
        <w:placeholder>
          <w:docPart w:val="GBC22222222222222222222222222222"/>
        </w:placeholder>
      </w:sdtPr>
      <w:sdtEndPr>
        <w:rPr>
          <w:rFonts w:hint="eastAsia"/>
        </w:rPr>
      </w:sdtEndPr>
      <w:sdtContent>
        <w:p w14:paraId="60F32D29" w14:textId="60DB95E9" w:rsidR="0076735E" w:rsidRDefault="00D731C6">
          <w:pPr>
            <w:pBdr>
              <w:top w:val="single" w:sz="4" w:space="6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djustRightInd w:val="0"/>
            <w:snapToGrid w:val="0"/>
            <w:spacing w:line="360" w:lineRule="auto"/>
            <w:ind w:firstLineChars="200" w:firstLine="480"/>
            <w:rPr>
              <w:rFonts w:asciiTheme="minorEastAsia" w:hAnsiTheme="minorEastAsia"/>
              <w:color w:val="000000"/>
              <w:sz w:val="24"/>
              <w:szCs w:val="24"/>
            </w:rPr>
          </w:pPr>
          <w:r>
            <w:rPr>
              <w:rFonts w:asciiTheme="minorEastAsia" w:hAnsiTheme="minorEastAsia" w:hint="eastAsia"/>
              <w:color w:val="000000"/>
              <w:sz w:val="24"/>
              <w:szCs w:val="24"/>
            </w:rPr>
            <w:t>本公司董事会、全体董事及相关股东保证本公告内容不存在任何虚假记载、误导性陈述或者重大遗漏，并对其内容的真实性、准确性和完整性承担法律责任。</w:t>
          </w:r>
        </w:p>
      </w:sdtContent>
    </w:sdt>
    <w:p w14:paraId="6C18625F" w14:textId="77777777" w:rsidR="0076735E" w:rsidRDefault="0076735E"/>
    <w:p w14:paraId="7A09F7F4" w14:textId="77777777" w:rsidR="0076735E" w:rsidRDefault="0076735E">
      <w:pPr>
        <w:autoSpaceDE w:val="0"/>
        <w:autoSpaceDN w:val="0"/>
        <w:adjustRightInd w:val="0"/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6B7A4F23" w14:textId="77777777" w:rsidR="0076735E" w:rsidRDefault="00D731C6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重要内容提示：</w:t>
      </w:r>
    </w:p>
    <w:p w14:paraId="4E3AE986" w14:textId="136EB39C" w:rsidR="0076735E" w:rsidRDefault="00DE01DF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董事、</w:t>
      </w:r>
      <w:r w:rsidR="00D731C6">
        <w:rPr>
          <w:rFonts w:asciiTheme="minorEastAsia" w:hAnsiTheme="minorEastAsia" w:hint="eastAsia"/>
          <w:bCs/>
          <w:sz w:val="24"/>
          <w:szCs w:val="24"/>
        </w:rPr>
        <w:t>高</w:t>
      </w:r>
      <w:r>
        <w:rPr>
          <w:rFonts w:asciiTheme="minorEastAsia" w:hAnsiTheme="minorEastAsia" w:hint="eastAsia"/>
          <w:bCs/>
          <w:sz w:val="24"/>
          <w:szCs w:val="24"/>
        </w:rPr>
        <w:t>管</w:t>
      </w:r>
      <w:r w:rsidR="00D731C6">
        <w:rPr>
          <w:rFonts w:asciiTheme="minorEastAsia" w:hAnsiTheme="minorEastAsia" w:hint="eastAsia"/>
          <w:bCs/>
          <w:sz w:val="24"/>
          <w:szCs w:val="24"/>
        </w:rPr>
        <w:t>持股的基本情况</w:t>
      </w:r>
    </w:p>
    <w:p w14:paraId="12B18A54" w14:textId="5E035BEB" w:rsidR="00DE01DF" w:rsidRPr="00DE01DF" w:rsidRDefault="00DE01DF" w:rsidP="00B874A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DE01DF">
        <w:rPr>
          <w:rFonts w:asciiTheme="minorEastAsia" w:hAnsiTheme="minorEastAsia" w:hint="eastAsia"/>
          <w:bCs/>
          <w:sz w:val="24"/>
          <w:szCs w:val="24"/>
        </w:rPr>
        <w:t>截至本公告日，安徽省交通建设股份有限公司（以下简称“交建股份”或“公司”）董事长胡先宽先生持有公司</w:t>
      </w:r>
      <w:r w:rsidR="00372169">
        <w:rPr>
          <w:rFonts w:asciiTheme="minorEastAsia" w:hAnsiTheme="minorEastAsia"/>
          <w:bCs/>
          <w:sz w:val="24"/>
          <w:szCs w:val="24"/>
        </w:rPr>
        <w:t>3,827,500</w:t>
      </w:r>
      <w:r w:rsidRPr="00DE01DF">
        <w:rPr>
          <w:rFonts w:asciiTheme="minorEastAsia" w:hAnsiTheme="minorEastAsia" w:hint="eastAsia"/>
          <w:bCs/>
          <w:sz w:val="24"/>
          <w:szCs w:val="24"/>
        </w:rPr>
        <w:t>股股份，占公司总股本的0.6</w:t>
      </w:r>
      <w:r w:rsidR="00372169">
        <w:rPr>
          <w:rFonts w:asciiTheme="minorEastAsia" w:hAnsiTheme="minorEastAsia" w:hint="eastAsia"/>
          <w:bCs/>
          <w:sz w:val="24"/>
          <w:szCs w:val="24"/>
        </w:rPr>
        <w:t>184</w:t>
      </w:r>
      <w:r w:rsidRPr="00DE01DF">
        <w:rPr>
          <w:rFonts w:asciiTheme="minorEastAsia" w:hAnsiTheme="minorEastAsia" w:hint="eastAsia"/>
          <w:bCs/>
          <w:sz w:val="24"/>
          <w:szCs w:val="24"/>
        </w:rPr>
        <w:t>%；公司副总经理储根法先生持有公司950,000股股份，占公司总股本的0.1535%；公司财务总监施秀莹女士持有公司</w:t>
      </w:r>
      <w:r w:rsidR="00A56519">
        <w:rPr>
          <w:rFonts w:asciiTheme="minorEastAsia" w:hAnsiTheme="minorEastAsia"/>
          <w:bCs/>
          <w:sz w:val="24"/>
          <w:szCs w:val="24"/>
        </w:rPr>
        <w:t>581,500</w:t>
      </w:r>
      <w:r w:rsidRPr="00DE01DF">
        <w:rPr>
          <w:rFonts w:asciiTheme="minorEastAsia" w:hAnsiTheme="minorEastAsia" w:hint="eastAsia"/>
          <w:bCs/>
          <w:sz w:val="24"/>
          <w:szCs w:val="24"/>
        </w:rPr>
        <w:t>股股份，占公司总股本的0.</w:t>
      </w:r>
      <w:r w:rsidR="00372169">
        <w:rPr>
          <w:rFonts w:asciiTheme="minorEastAsia" w:hAnsiTheme="minorEastAsia" w:hint="eastAsia"/>
          <w:bCs/>
          <w:sz w:val="24"/>
          <w:szCs w:val="24"/>
        </w:rPr>
        <w:t>0940</w:t>
      </w:r>
      <w:r w:rsidRPr="00DE01DF">
        <w:rPr>
          <w:rFonts w:asciiTheme="minorEastAsia" w:hAnsiTheme="minorEastAsia" w:hint="eastAsia"/>
          <w:bCs/>
          <w:sz w:val="24"/>
          <w:szCs w:val="24"/>
        </w:rPr>
        <w:t>%；公司董事、董事会秘书曹振明先生持有公司302,000股股份，占公司总股本的0.0488%。</w:t>
      </w:r>
    </w:p>
    <w:p w14:paraId="451DA49A" w14:textId="77777777" w:rsidR="0076735E" w:rsidRDefault="006B2EED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sdt>
        <w:sdtPr>
          <w:rPr>
            <w:rFonts w:asciiTheme="minorEastAsia" w:hAnsiTheme="minorEastAsia" w:hint="eastAsia"/>
            <w:bCs/>
            <w:sz w:val="24"/>
            <w:szCs w:val="24"/>
          </w:rPr>
          <w:tag w:val="_PLD_619c9d0b5b29491a85e8cfc29ae9f10b"/>
          <w:id w:val="1078713290"/>
          <w:lock w:val="sdtLocked"/>
          <w:placeholder>
            <w:docPart w:val="GBC22222222222222222222222222222"/>
          </w:placeholder>
        </w:sdtPr>
        <w:sdtEndPr/>
        <w:sdtContent>
          <w:r w:rsidR="00D731C6">
            <w:rPr>
              <w:rFonts w:asciiTheme="minorEastAsia" w:hAnsiTheme="minorEastAsia" w:hint="eastAsia"/>
              <w:bCs/>
              <w:sz w:val="24"/>
              <w:szCs w:val="24"/>
            </w:rPr>
            <w:t>集中竞价</w:t>
          </w:r>
        </w:sdtContent>
      </w:sdt>
      <w:r w:rsidR="00D731C6">
        <w:rPr>
          <w:rFonts w:asciiTheme="minorEastAsia" w:hAnsiTheme="minorEastAsia" w:hint="eastAsia"/>
          <w:bCs/>
          <w:sz w:val="24"/>
          <w:szCs w:val="24"/>
        </w:rPr>
        <w:t>减</w:t>
      </w:r>
      <w:proofErr w:type="gramStart"/>
      <w:r w:rsidR="00D731C6">
        <w:rPr>
          <w:rFonts w:asciiTheme="minorEastAsia" w:hAnsiTheme="minorEastAsia" w:hint="eastAsia"/>
          <w:bCs/>
          <w:sz w:val="24"/>
          <w:szCs w:val="24"/>
        </w:rPr>
        <w:t>持计划</w:t>
      </w:r>
      <w:proofErr w:type="gramEnd"/>
      <w:r w:rsidR="00D731C6">
        <w:rPr>
          <w:rFonts w:asciiTheme="minorEastAsia" w:hAnsiTheme="minorEastAsia" w:hint="eastAsia"/>
          <w:bCs/>
          <w:sz w:val="24"/>
          <w:szCs w:val="24"/>
        </w:rPr>
        <w:t>的进展情况</w:t>
      </w:r>
    </w:p>
    <w:p w14:paraId="1D408981" w14:textId="645CF7C3" w:rsidR="0076735E" w:rsidRDefault="00DE01DF" w:rsidP="00B874A2">
      <w:pPr>
        <w:widowControl/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E01D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2023年1月21日，公司披露了《安徽省交通建设股份有限公司董事、高管集中竞价减持股份计划公告》（公告编号：2023-002）； 2023年</w:t>
      </w:r>
      <w:r w:rsidR="002E61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</w:t>
      </w:r>
      <w:r w:rsidRPr="00DE01D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月1</w:t>
      </w:r>
      <w:r w:rsidR="002E61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9</w:t>
      </w:r>
      <w:r w:rsidRPr="00DE01D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日，公司收到胡先宽先生、储根法先生、施秀莹女士、曹振明先生出具的《关于减持股份进展的告知函》，2023年2月21日至2023年</w:t>
      </w:r>
      <w:r w:rsidR="002E61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</w:t>
      </w:r>
      <w:r w:rsidRPr="00DE01D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月1</w:t>
      </w:r>
      <w:r w:rsidR="002E61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9</w:t>
      </w:r>
      <w:r w:rsidRPr="00DE01D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日，胡先宽通过集中竞价交易方式累计减持公司股份</w:t>
      </w:r>
      <w:r w:rsidR="006B6EAD">
        <w:rPr>
          <w:rFonts w:asciiTheme="minorEastAsia" w:hAnsiTheme="minorEastAsia" w:cs="宋体"/>
          <w:color w:val="000000"/>
          <w:kern w:val="0"/>
          <w:sz w:val="24"/>
          <w:szCs w:val="24"/>
        </w:rPr>
        <w:t>672,500</w:t>
      </w:r>
      <w:r w:rsidRPr="00DE01D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股，占公司总股本0.</w:t>
      </w:r>
      <w:r w:rsidR="002E61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1087</w:t>
      </w:r>
      <w:r w:rsidRPr="00DE01D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%;储根法通过集中竞价交易方式累计减持公司股份140,000股，占公司总股本0.0226%;施秀莹通过集中竞价交易方式累计减持公司股份</w:t>
      </w:r>
      <w:r w:rsidR="007670C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133,500</w:t>
      </w:r>
      <w:r w:rsidRPr="00DE01D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股，占公司总股本0.0</w:t>
      </w:r>
      <w:r w:rsidR="002E61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216</w:t>
      </w:r>
      <w:r w:rsidRPr="00DE01D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%;曹振明通过集中竞价交易方式累计减持公司股份43,000股，占公司总股本0.0069%。</w:t>
      </w:r>
    </w:p>
    <w:p w14:paraId="1D5D2515" w14:textId="77777777" w:rsidR="002E61AE" w:rsidRPr="007670C3" w:rsidRDefault="002E61AE" w:rsidP="00DE01D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4FE7E05F" w14:textId="77777777" w:rsidR="0076735E" w:rsidRDefault="006B2EED" w:rsidP="007E07F3">
      <w:pPr>
        <w:pStyle w:val="1"/>
        <w:numPr>
          <w:ilvl w:val="0"/>
          <w:numId w:val="8"/>
        </w:numPr>
        <w:spacing w:before="0" w:after="100" w:afterAutospacing="1" w:line="360" w:lineRule="auto"/>
        <w:rPr>
          <w:b w:val="0"/>
        </w:rPr>
      </w:pPr>
      <w:sdt>
        <w:sdtPr>
          <w:rPr>
            <w:rFonts w:hint="eastAsia"/>
            <w:b w:val="0"/>
            <w:sz w:val="24"/>
          </w:rPr>
          <w:tag w:val="_PLD_caeafa33c38541c393b72795eb17641d"/>
          <w:id w:val="969711229"/>
          <w:lock w:val="sdtLocked"/>
          <w:placeholder>
            <w:docPart w:val="GBC22222222222222222222222222222"/>
          </w:placeholder>
        </w:sdtPr>
        <w:sdtEndPr/>
        <w:sdtContent>
          <w:r w:rsidR="00D731C6">
            <w:rPr>
              <w:rFonts w:hint="eastAsia"/>
              <w:b w:val="0"/>
              <w:sz w:val="24"/>
            </w:rPr>
            <w:t>集中竞价</w:t>
          </w:r>
        </w:sdtContent>
      </w:sdt>
      <w:r w:rsidR="00D731C6">
        <w:rPr>
          <w:rFonts w:hint="eastAsia"/>
          <w:b w:val="0"/>
          <w:sz w:val="24"/>
        </w:rPr>
        <w:t>减</w:t>
      </w:r>
      <w:proofErr w:type="gramStart"/>
      <w:r w:rsidR="00D731C6">
        <w:rPr>
          <w:rFonts w:hint="eastAsia"/>
          <w:b w:val="0"/>
          <w:sz w:val="24"/>
        </w:rPr>
        <w:t>持主体减</w:t>
      </w:r>
      <w:proofErr w:type="gramEnd"/>
      <w:r w:rsidR="00D731C6">
        <w:rPr>
          <w:rFonts w:hint="eastAsia"/>
          <w:b w:val="0"/>
          <w:sz w:val="24"/>
        </w:rPr>
        <w:t>持前基本情况</w:t>
      </w:r>
      <w:bookmarkStart w:id="0" w:name="_Hlk503364238"/>
    </w:p>
    <w:bookmarkEnd w:id="0" w:displacedByCustomXml="next"/>
    <w:sdt>
      <w:sdtPr>
        <w:rPr>
          <w:rFonts w:asciiTheme="minorEastAsia" w:hAnsiTheme="minorEastAsia" w:cs="宋体"/>
          <w:color w:val="000000"/>
          <w:kern w:val="0"/>
          <w:sz w:val="24"/>
          <w:szCs w:val="24"/>
        </w:rPr>
        <w:alias w:val="模块:减持主体减持前基本情况"/>
        <w:tag w:val="_SEC_30fe2ad51ec04f2c92b92cade95a0999"/>
        <w:id w:val="806282724"/>
        <w:lock w:val="sdtLocked"/>
        <w:placeholder>
          <w:docPart w:val="DefaultPlaceholder_1082065158"/>
        </w:placeholder>
      </w:sdtPr>
      <w:sdtEndPr>
        <w:rPr>
          <w:rFonts w:asciiTheme="minorHAnsi" w:hAnsiTheme="minorHAnsi" w:cstheme="minorBidi"/>
          <w:color w:val="auto"/>
          <w:kern w:val="2"/>
          <w:sz w:val="21"/>
          <w:szCs w:val="22"/>
        </w:rPr>
      </w:sdtEndPr>
      <w:sdtContent>
        <w:sdt>
          <w:sdtP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alias w:val="模块:减持主体减持前基本情况"/>
            <w:tag w:val="_SEC_30fe2ad51ec04f2c92b92cade95a0999"/>
            <w:id w:val="-1488548870"/>
            <w:lock w:val="sdtLocked"/>
            <w:placeholder>
              <w:docPart w:val="18C49D63077C442E928B9DFCD794EAEC"/>
            </w:placeholder>
          </w:sdtPr>
          <w:sdtEndPr>
            <w:rPr>
              <w:rFonts w:hint="eastAsia"/>
              <w:u w:val="single"/>
            </w:rPr>
          </w:sdtEndPr>
          <w:sdtContent>
            <w:tbl>
              <w:tblPr>
                <w:tblStyle w:val="a7"/>
                <w:tblW w:w="5573" w:type="pct"/>
                <w:tblInd w:w="-601" w:type="dxa"/>
                <w:tblLook w:val="04A0" w:firstRow="1" w:lastRow="0" w:firstColumn="1" w:lastColumn="0" w:noHBand="0" w:noVBand="1"/>
              </w:tblPr>
              <w:tblGrid>
                <w:gridCol w:w="994"/>
                <w:gridCol w:w="2977"/>
                <w:gridCol w:w="1417"/>
                <w:gridCol w:w="1134"/>
                <w:gridCol w:w="2977"/>
              </w:tblGrid>
              <w:tr w:rsidR="00EC67EA" w14:paraId="10D13E78" w14:textId="77777777" w:rsidTr="00EC67EA"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tag w:val="_PLD_55029299661348128f3776d6badb3213"/>
                    <w:id w:val="823629090"/>
                    <w:lock w:val="sdtLocked"/>
                  </w:sdtPr>
                  <w:sdtEndPr>
                    <w:rPr>
                      <w:rFonts w:asciiTheme="minorHAnsi" w:hAnsiTheme="minorHAnsi" w:cstheme="minorBidi"/>
                      <w:color w:val="auto"/>
                      <w:kern w:val="2"/>
                      <w:sz w:val="21"/>
                      <w:szCs w:val="22"/>
                    </w:rPr>
                  </w:sdtEndPr>
                  <w:sdtContent>
                    <w:tc>
                      <w:tcPr>
                        <w:tcW w:w="523" w:type="pct"/>
                        <w:vAlign w:val="center"/>
                      </w:tcPr>
                      <w:p w14:paraId="77DC470E" w14:textId="77777777" w:rsidR="00DE01DF" w:rsidRDefault="00DE01DF" w:rsidP="00347753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股东名称</w:t>
                        </w:r>
                      </w:p>
                    </w:tc>
                  </w:sdtContent>
                </w:sdt>
                <w:sdt>
                  <w:sdtPr>
                    <w:tag w:val="_PLD_94ce9e38ca2745488ece08630efe67d4"/>
                    <w:id w:val="-1453243901"/>
                    <w:lock w:val="sdtLocked"/>
                  </w:sdtPr>
                  <w:sdtEndPr/>
                  <w:sdtContent>
                    <w:tc>
                      <w:tcPr>
                        <w:tcW w:w="1567" w:type="pct"/>
                        <w:vAlign w:val="center"/>
                      </w:tcPr>
                      <w:p w14:paraId="589ED5E7" w14:textId="77777777" w:rsidR="00DE01DF" w:rsidRDefault="00DE01DF" w:rsidP="00347753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股东身份</w:t>
                        </w:r>
                      </w:p>
                    </w:tc>
                  </w:sdtContent>
                </w:sdt>
                <w:sdt>
                  <w:sdtPr>
                    <w:tag w:val="_PLD_32c63346fd774dccb78a4c9f3a66c671"/>
                    <w:id w:val="-1166940202"/>
                    <w:lock w:val="sdtLocked"/>
                  </w:sdtPr>
                  <w:sdtEndPr/>
                  <w:sdtContent>
                    <w:tc>
                      <w:tcPr>
                        <w:tcW w:w="746" w:type="pct"/>
                        <w:vAlign w:val="center"/>
                      </w:tcPr>
                      <w:p w14:paraId="6080D575" w14:textId="77777777" w:rsidR="00DE01DF" w:rsidRDefault="00DE01DF" w:rsidP="00347753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持股数量（股）</w:t>
                        </w:r>
                      </w:p>
                    </w:tc>
                  </w:sdtContent>
                </w:sdt>
                <w:sdt>
                  <w:sdtPr>
                    <w:tag w:val="_PLD_cc453446c40d4a3692c25646b935c913"/>
                    <w:id w:val="1439484108"/>
                    <w:lock w:val="sdtLocked"/>
                  </w:sdtPr>
                  <w:sdtEndPr/>
                  <w:sdtContent>
                    <w:tc>
                      <w:tcPr>
                        <w:tcW w:w="597" w:type="pct"/>
                        <w:vAlign w:val="center"/>
                      </w:tcPr>
                      <w:p w14:paraId="4989E1D7" w14:textId="77777777" w:rsidR="00DE01DF" w:rsidRDefault="00DE01DF" w:rsidP="00347753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持股比例</w:t>
                        </w:r>
                      </w:p>
                    </w:tc>
                  </w:sdtContent>
                </w:sdt>
                <w:sdt>
                  <w:sdtPr>
                    <w:tag w:val="_PLD_4c3d79892b9e4bca9051b04d4077cb0e"/>
                    <w:id w:val="-1705085661"/>
                    <w:lock w:val="sdtLocked"/>
                  </w:sdtPr>
                  <w:sdtEndPr/>
                  <w:sdtContent>
                    <w:tc>
                      <w:tcPr>
                        <w:tcW w:w="1567" w:type="pct"/>
                        <w:vAlign w:val="center"/>
                      </w:tcPr>
                      <w:p w14:paraId="49A9C401" w14:textId="77777777" w:rsidR="00DE01DF" w:rsidRDefault="00DE01DF" w:rsidP="00347753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当前持股股份来源</w:t>
                        </w:r>
                      </w:p>
                    </w:tc>
                  </w:sdtContent>
                </w:sdt>
              </w:tr>
              <w:sdt>
                <w:sdtPr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  <w:alias w:val="减持主体基本情况"/>
                  <w:tag w:val="_TUP_a20757fa0d414a5f9974bb55296ac76e"/>
                  <w:id w:val="982430834"/>
                  <w:lock w:val="sdtLocked"/>
                </w:sdtPr>
                <w:sdtEndPr>
                  <w:rPr>
                    <w:u w:val="single"/>
                  </w:rPr>
                </w:sdtEndPr>
                <w:sdtContent>
                  <w:tr w:rsidR="00EC67EA" w14:paraId="2650A55F" w14:textId="77777777" w:rsidTr="00EC67EA"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东名称"/>
                        <w:tag w:val="_GBC_a6743640fe694eca89d4ee102d79a0dd"/>
                        <w:id w:val="971331700"/>
                        <w:lock w:val="sdtLocked"/>
                      </w:sdtPr>
                      <w:sdtEndPr/>
                      <w:sdtContent>
                        <w:tc>
                          <w:tcPr>
                            <w:tcW w:w="523" w:type="pct"/>
                          </w:tcPr>
                          <w:p w14:paraId="08172AAC" w14:textId="1B2BDB61" w:rsidR="00DE01DF" w:rsidRDefault="00240C54" w:rsidP="00347753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胡先宽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东身份"/>
                        <w:tag w:val="_GBC_67ba55df7b3a4bdea13bf085313c2c29"/>
                        <w:id w:val="-1302073552"/>
                        <w:lock w:val="sdtLocked"/>
                        <w:comboBox>
                          <w:listItem w:displayText="5%以上第一大股东" w:value="5%以上第一大股东"/>
                          <w:listItem w:displayText="5%以上非第一大股东" w:value="5%以上非第一大股东"/>
                          <w:listItem w:displayText="5%以下股东" w:value="5%以下股东"/>
                          <w:listItem w:displayText="董事、监事、高级管理人员" w:value="董事、监事、高级管理人员"/>
                          <w:listItem w:displayText="其他股东：X" w:value="其他股东：X"/>
                        </w:comboBox>
                      </w:sdtPr>
                      <w:sdtEndPr/>
                      <w:sdtContent>
                        <w:tc>
                          <w:tcPr>
                            <w:tcW w:w="1567" w:type="pct"/>
                          </w:tcPr>
                          <w:p w14:paraId="7BCCCBFE" w14:textId="44031763" w:rsidR="00DE01DF" w:rsidRDefault="00351CD9" w:rsidP="00347753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董事、监事、高级管理人员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持股数量"/>
                        <w:tag w:val="_GBC_8fd6dc6238d647599271a7aa436afc1a"/>
                        <w:id w:val="1935012160"/>
                        <w:lock w:val="sdtLocked"/>
                        <w:text/>
                      </w:sdtPr>
                      <w:sdtEndPr/>
                      <w:sdtContent>
                        <w:tc>
                          <w:tcPr>
                            <w:tcW w:w="746" w:type="pct"/>
                          </w:tcPr>
                          <w:p w14:paraId="7ABAC25C" w14:textId="17238E45" w:rsidR="00DE01DF" w:rsidRDefault="00351CD9" w:rsidP="00347753">
                            <w:pPr>
                              <w:widowControl/>
                              <w:spacing w:line="360" w:lineRule="auto"/>
                              <w:jc w:val="right"/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51CD9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4,500,000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持股比例"/>
                        <w:tag w:val="_GBC_56d1d280e9db4b11bcacae04f6f65292"/>
                        <w:id w:val="-1657367432"/>
                        <w:lock w:val="sdtLocked"/>
                        <w:text/>
                      </w:sdtPr>
                      <w:sdtEndPr/>
                      <w:sdtContent>
                        <w:tc>
                          <w:tcPr>
                            <w:tcW w:w="597" w:type="pct"/>
                          </w:tcPr>
                          <w:p w14:paraId="69BF439F" w14:textId="0AE1D10E" w:rsidR="00DE01DF" w:rsidRDefault="00351CD9" w:rsidP="00347753">
                            <w:pPr>
                              <w:widowControl/>
                              <w:spacing w:line="360" w:lineRule="auto"/>
                              <w:jc w:val="right"/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51CD9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0.7271%</w:t>
                            </w:r>
                          </w:p>
                        </w:tc>
                      </w:sdtContent>
                    </w:sdt>
                    <w:tc>
                      <w:tcPr>
                        <w:tcW w:w="1567" w:type="pct"/>
                      </w:tcPr>
                      <w:p w14:paraId="699222DF" w14:textId="4874BC7D" w:rsidR="00DE01DF" w:rsidRDefault="006B2EED" w:rsidP="00347753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情况"/>
                            <w:tag w:val="_TUP_e88bcf72740144d9bafbc48e387453ee"/>
                            <w:id w:val="-48924784"/>
                            <w:lock w:val="sdtLocked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alias w:val="减持主体股份来源"/>
                                <w:tag w:val="_GBC_b4bae1ed02d447459422cc3c03cd324a"/>
                                <w:id w:val="510346738"/>
                                <w:lock w:val="sdtLocked"/>
                                <w:comboBox>
                                  <w:listItem w:displayText="IPO前" w:value="IPO前"/>
                                  <w:listItem w:displayText="非公开发行" w:value="非公开发行"/>
                                  <w:listItem w:displayText="发行股份购买资产" w:value="发行股份购买资产"/>
                                  <w:listItem w:displayText="集中竞价交易" w:value="集中竞价交易"/>
                                  <w:listItem w:displayText="大宗交易" w:value="大宗交易"/>
                                  <w:listItem w:displayText="协议转让" w:value="协议转让"/>
                                  <w:listItem w:displayText="行政划转" w:value="行政划转"/>
                                  <w:listItem w:displayText="司法划转" w:value="司法划转"/>
                                  <w:listItem w:displayText="继承" w:value="继承"/>
                                  <w:listItem w:displayText="赠与" w:value="赠与"/>
                                  <w:listItem w:displayText="其他方式" w:value="其他方式"/>
                                </w:comboBox>
                              </w:sdtPr>
                              <w:sdtEndPr/>
                              <w:sdtContent>
                                <w:r w:rsidR="00351CD9">
                                  <w:rPr>
                                    <w:rFonts w:asciiTheme="minorEastAsia" w:hAnsiTheme="minorEastAsia" w:cs="宋体" w:hint="eastAsia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  <w:t>IPO前</w:t>
                                </w:r>
                              </w:sdtContent>
                            </w:sdt>
                            <w:r w:rsidR="00DE01DF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取得</w:t>
                            </w:r>
                            <w:r w:rsidR="00DE01DF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sdt>
                              <w:sdtPr>
                                <w:rPr>
                                  <w:rFonts w:asciiTheme="minorEastAsia" w:hAnsiTheme="minorEastAsia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alias w:val="减持主体股份来源数量"/>
                                <w:tag w:val="_GBC_d98a2d73e20644ddbbf435f7ffccb69e"/>
                                <w:id w:val="-1646655710"/>
                                <w:lock w:val="sdtLocked"/>
                                <w:text/>
                              </w:sdtPr>
                              <w:sdtEndPr/>
                              <w:sdtContent>
                                <w:r w:rsidR="00351CD9" w:rsidRPr="00351CD9">
                                  <w:rPr>
                                    <w:rFonts w:asciiTheme="minorEastAsia" w:hAnsiTheme="minorEastAsia" w:cs="宋体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  <w:t>4,500,000</w:t>
                                </w:r>
                              </w:sdtContent>
                            </w:sdt>
                            <w:r w:rsidR="00DE01DF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股</w:t>
                            </w:r>
                          </w:sdtContent>
                        </w:sdt>
                        <w:r w:rsidR="00DE01DF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sdtContent>
              </w:sdt>
              <w:sdt>
                <w:sdtPr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  <w:alias w:val="减持主体基本情况"/>
                  <w:tag w:val="_TUP_a20757fa0d414a5f9974bb55296ac76e"/>
                  <w:id w:val="2145082307"/>
                  <w:lock w:val="sdtLocked"/>
                </w:sdtPr>
                <w:sdtEndPr>
                  <w:rPr>
                    <w:u w:val="single"/>
                  </w:rPr>
                </w:sdtEndPr>
                <w:sdtContent>
                  <w:tr w:rsidR="00EC67EA" w14:paraId="7E12F8F8" w14:textId="77777777" w:rsidTr="00EC67EA"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东名称"/>
                        <w:tag w:val="_GBC_a6743640fe694eca89d4ee102d79a0dd"/>
                        <w:id w:val="-1503038063"/>
                        <w:lock w:val="sdtLocked"/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tc>
                          <w:tcPr>
                            <w:tcW w:w="523" w:type="pct"/>
                          </w:tcPr>
                          <w:p w14:paraId="7EE4F79D" w14:textId="13E3B102" w:rsidR="00DE01DF" w:rsidRDefault="00240C54" w:rsidP="00347753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宋体" w:hint="eastAsia"/>
                                <w:kern w:val="0"/>
                                <w:sz w:val="24"/>
                                <w:szCs w:val="24"/>
                              </w:rPr>
                              <w:t>储根法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 w:val="24"/>
                          <w:szCs w:val="24"/>
                        </w:rPr>
                        <w:alias w:val="减持主体股东身份"/>
                        <w:tag w:val="_GBC_67ba55df7b3a4bdea13bf085313c2c29"/>
                        <w:id w:val="-1616748412"/>
                        <w:lock w:val="sdtLocked"/>
                        <w:comboBox>
                          <w:listItem w:displayText="5%以上第一大股东" w:value="5%以上第一大股东"/>
                          <w:listItem w:displayText="5%以上非第一大股东" w:value="5%以上非第一大股东"/>
                          <w:listItem w:displayText="5%以下股东" w:value="5%以下股东"/>
                          <w:listItem w:displayText="董事、监事、高级管理人员" w:value="董事、监事、高级管理人员"/>
                          <w:listItem w:displayText="其他股东：X" w:value="其他股东：X"/>
                        </w:comboBox>
                      </w:sdtPr>
                      <w:sdtEndPr/>
                      <w:sdtContent>
                        <w:tc>
                          <w:tcPr>
                            <w:tcW w:w="1567" w:type="pct"/>
                          </w:tcPr>
                          <w:p w14:paraId="30FC3487" w14:textId="67BED0F4" w:rsidR="00DE01DF" w:rsidRDefault="00351CD9" w:rsidP="00347753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  <w:t>董事、监事、高级管理人员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 w:val="24"/>
                          <w:szCs w:val="24"/>
                        </w:rPr>
                        <w:alias w:val="减持主体持股数量"/>
                        <w:tag w:val="_GBC_8fd6dc6238d647599271a7aa436afc1a"/>
                        <w:id w:val="-1523624797"/>
                        <w:lock w:val="sdtLocked"/>
                        <w:text/>
                      </w:sdtPr>
                      <w:sdtEndPr/>
                      <w:sdtContent>
                        <w:tc>
                          <w:tcPr>
                            <w:tcW w:w="746" w:type="pct"/>
                          </w:tcPr>
                          <w:p w14:paraId="5677E77F" w14:textId="18D31364" w:rsidR="00DE01DF" w:rsidRDefault="00351CD9" w:rsidP="00347753">
                            <w:pPr>
                              <w:widowControl/>
                              <w:spacing w:line="360" w:lineRule="auto"/>
                              <w:jc w:val="right"/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51CD9"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  <w:t>1,090,000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 w:val="24"/>
                          <w:szCs w:val="24"/>
                        </w:rPr>
                        <w:alias w:val="减持主体持股比例"/>
                        <w:tag w:val="_GBC_56d1d280e9db4b11bcacae04f6f65292"/>
                        <w:id w:val="1091433122"/>
                        <w:lock w:val="sdtLocked"/>
                        <w:text/>
                      </w:sdtPr>
                      <w:sdtEndPr/>
                      <w:sdtContent>
                        <w:tc>
                          <w:tcPr>
                            <w:tcW w:w="597" w:type="pct"/>
                          </w:tcPr>
                          <w:p w14:paraId="50F8E5C7" w14:textId="2CD5E7B1" w:rsidR="00DE01DF" w:rsidRDefault="00351CD9" w:rsidP="00347753">
                            <w:pPr>
                              <w:widowControl/>
                              <w:spacing w:line="360" w:lineRule="auto"/>
                              <w:jc w:val="right"/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51CD9"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  <w:t>0.1761%</w:t>
                            </w:r>
                          </w:p>
                        </w:tc>
                      </w:sdtContent>
                    </w:sdt>
                    <w:tc>
                      <w:tcPr>
                        <w:tcW w:w="1567" w:type="pct"/>
                      </w:tcPr>
                      <w:p w14:paraId="7793D9AF" w14:textId="38585868" w:rsidR="00DE01DF" w:rsidRDefault="006B2EED" w:rsidP="00347753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情况"/>
                            <w:tag w:val="_TUP_e88bcf72740144d9bafbc48e387453ee"/>
                            <w:id w:val="-1289509427"/>
                            <w:lock w:val="sdtLocked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alias w:val="减持主体股份来源"/>
                                <w:tag w:val="_GBC_b4bae1ed02d447459422cc3c03cd324a"/>
                                <w:id w:val="-1655526741"/>
                                <w:lock w:val="sdtLocked"/>
                                <w:comboBox>
                                  <w:listItem w:displayText="IPO前" w:value="IPO前"/>
                                  <w:listItem w:displayText="非公开发行" w:value="非公开发行"/>
                                  <w:listItem w:displayText="发行股份购买资产" w:value="发行股份购买资产"/>
                                  <w:listItem w:displayText="集中竞价交易" w:value="集中竞价交易"/>
                                  <w:listItem w:displayText="大宗交易" w:value="大宗交易"/>
                                  <w:listItem w:displayText="协议转让" w:value="协议转让"/>
                                  <w:listItem w:displayText="行政划转" w:value="行政划转"/>
                                  <w:listItem w:displayText="司法划转" w:value="司法划转"/>
                                  <w:listItem w:displayText="继承" w:value="继承"/>
                                  <w:listItem w:displayText="赠与" w:value="赠与"/>
                                  <w:listItem w:displayText="其他方式" w:value="其他方式"/>
                                </w:comboBox>
                              </w:sdtPr>
                              <w:sdtEndPr/>
                              <w:sdtContent>
                                <w:r w:rsidR="00351CD9">
                                  <w:rPr>
                                    <w:rFonts w:asciiTheme="minorEastAsia" w:hAnsiTheme="minorEastAsia" w:cs="宋体" w:hint="eastAsia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  <w:t>IPO前</w:t>
                                </w:r>
                              </w:sdtContent>
                            </w:sdt>
                            <w:r w:rsidR="00DE01DF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取得</w:t>
                            </w:r>
                            <w:r w:rsidR="00DE01DF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sdt>
                              <w:sdtPr>
                                <w:rPr>
                                  <w:rFonts w:asciiTheme="minorEastAsia" w:hAnsiTheme="minorEastAsia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alias w:val="减持主体股份来源数量"/>
                                <w:tag w:val="_GBC_d98a2d73e20644ddbbf435f7ffccb69e"/>
                                <w:id w:val="-668800590"/>
                                <w:lock w:val="sdtLocked"/>
                                <w:text/>
                              </w:sdtPr>
                              <w:sdtEndPr/>
                              <w:sdtContent>
                                <w:r w:rsidR="00351CD9">
                                  <w:rPr>
                                    <w:rFonts w:asciiTheme="minorEastAsia" w:hAnsiTheme="minorEastAsia" w:cs="宋体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  <w:t>1,090,000</w:t>
                                </w:r>
                              </w:sdtContent>
                            </w:sdt>
                            <w:r w:rsidR="00DE01DF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股</w:t>
                            </w:r>
                          </w:sdtContent>
                        </w:sdt>
                        <w:r w:rsidR="00DE01DF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sdtContent>
              </w:sdt>
              <w:sdt>
                <w:sdtPr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  <w:alias w:val="减持主体基本情况"/>
                  <w:tag w:val="_TUP_a20757fa0d414a5f9974bb55296ac76e"/>
                  <w:id w:val="832801453"/>
                  <w:lock w:val="sdtLocked"/>
                </w:sdtPr>
                <w:sdtEndPr>
                  <w:rPr>
                    <w:u w:val="single"/>
                  </w:rPr>
                </w:sdtEndPr>
                <w:sdtContent>
                  <w:tr w:rsidR="00EC67EA" w14:paraId="572173F9" w14:textId="77777777" w:rsidTr="00EC67EA"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东名称"/>
                        <w:tag w:val="_GBC_a6743640fe694eca89d4ee102d79a0dd"/>
                        <w:id w:val="1932698934"/>
                        <w:lock w:val="sdtLocked"/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tc>
                          <w:tcPr>
                            <w:tcW w:w="523" w:type="pct"/>
                          </w:tcPr>
                          <w:p w14:paraId="38E63F99" w14:textId="2BC399E2" w:rsidR="00DE01DF" w:rsidRDefault="00240C54" w:rsidP="00347753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宋体" w:hint="eastAsia"/>
                                <w:kern w:val="0"/>
                                <w:sz w:val="24"/>
                                <w:szCs w:val="24"/>
                              </w:rPr>
                              <w:t>施秀莹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 w:val="24"/>
                          <w:szCs w:val="24"/>
                        </w:rPr>
                        <w:alias w:val="减持主体股东身份"/>
                        <w:tag w:val="_GBC_67ba55df7b3a4bdea13bf085313c2c29"/>
                        <w:id w:val="890702280"/>
                        <w:lock w:val="sdtLocked"/>
                        <w:comboBox>
                          <w:listItem w:displayText="5%以上第一大股东" w:value="5%以上第一大股东"/>
                          <w:listItem w:displayText="5%以上非第一大股东" w:value="5%以上非第一大股东"/>
                          <w:listItem w:displayText="5%以下股东" w:value="5%以下股东"/>
                          <w:listItem w:displayText="董事、监事、高级管理人员" w:value="董事、监事、高级管理人员"/>
                          <w:listItem w:displayText="其他股东：X" w:value="其他股东：X"/>
                        </w:comboBox>
                      </w:sdtPr>
                      <w:sdtEndPr/>
                      <w:sdtContent>
                        <w:tc>
                          <w:tcPr>
                            <w:tcW w:w="1567" w:type="pct"/>
                          </w:tcPr>
                          <w:p w14:paraId="7422B402" w14:textId="5A35240E" w:rsidR="00DE01DF" w:rsidRDefault="00351CD9" w:rsidP="00347753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  <w:t>董事、监事、高级管理人员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 w:val="24"/>
                          <w:szCs w:val="24"/>
                        </w:rPr>
                        <w:alias w:val="减持主体持股数量"/>
                        <w:tag w:val="_GBC_8fd6dc6238d647599271a7aa436afc1a"/>
                        <w:id w:val="-687983560"/>
                        <w:lock w:val="sdtLocked"/>
                        <w:text/>
                      </w:sdtPr>
                      <w:sdtEndPr/>
                      <w:sdtContent>
                        <w:tc>
                          <w:tcPr>
                            <w:tcW w:w="746" w:type="pct"/>
                          </w:tcPr>
                          <w:p w14:paraId="7260B25A" w14:textId="203D1FF0" w:rsidR="00DE01DF" w:rsidRDefault="00351CD9" w:rsidP="00347753">
                            <w:pPr>
                              <w:widowControl/>
                              <w:spacing w:line="360" w:lineRule="auto"/>
                              <w:jc w:val="right"/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51CD9"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  <w:t>715,000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 w:val="24"/>
                          <w:szCs w:val="24"/>
                        </w:rPr>
                        <w:alias w:val="减持主体持股比例"/>
                        <w:tag w:val="_GBC_56d1d280e9db4b11bcacae04f6f65292"/>
                        <w:id w:val="1492364794"/>
                        <w:lock w:val="sdtLocked"/>
                        <w:text/>
                      </w:sdtPr>
                      <w:sdtEndPr/>
                      <w:sdtContent>
                        <w:tc>
                          <w:tcPr>
                            <w:tcW w:w="597" w:type="pct"/>
                          </w:tcPr>
                          <w:p w14:paraId="02A709AE" w14:textId="037570B9" w:rsidR="00DE01DF" w:rsidRDefault="00351CD9" w:rsidP="00347753">
                            <w:pPr>
                              <w:widowControl/>
                              <w:spacing w:line="360" w:lineRule="auto"/>
                              <w:jc w:val="right"/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51CD9"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  <w:t>0.1155%</w:t>
                            </w:r>
                          </w:p>
                        </w:tc>
                      </w:sdtContent>
                    </w:sdt>
                    <w:tc>
                      <w:tcPr>
                        <w:tcW w:w="1567" w:type="pct"/>
                      </w:tcPr>
                      <w:p w14:paraId="5D2B09BD" w14:textId="3101AF26" w:rsidR="00DE01DF" w:rsidRDefault="006B2EED" w:rsidP="00347753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情况"/>
                            <w:tag w:val="_TUP_e88bcf72740144d9bafbc48e387453ee"/>
                            <w:id w:val="442813580"/>
                            <w:lock w:val="sdtLocked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alias w:val="减持主体股份来源"/>
                                <w:tag w:val="_GBC_b4bae1ed02d447459422cc3c03cd324a"/>
                                <w:id w:val="1259398781"/>
                                <w:lock w:val="sdtLocked"/>
                                <w:comboBox>
                                  <w:listItem w:displayText="IPO前" w:value="IPO前"/>
                                  <w:listItem w:displayText="非公开发行" w:value="非公开发行"/>
                                  <w:listItem w:displayText="发行股份购买资产" w:value="发行股份购买资产"/>
                                  <w:listItem w:displayText="集中竞价交易" w:value="集中竞价交易"/>
                                  <w:listItem w:displayText="大宗交易" w:value="大宗交易"/>
                                  <w:listItem w:displayText="协议转让" w:value="协议转让"/>
                                  <w:listItem w:displayText="行政划转" w:value="行政划转"/>
                                  <w:listItem w:displayText="司法划转" w:value="司法划转"/>
                                  <w:listItem w:displayText="继承" w:value="继承"/>
                                  <w:listItem w:displayText="赠与" w:value="赠与"/>
                                  <w:listItem w:displayText="其他方式" w:value="其他方式"/>
                                </w:comboBox>
                              </w:sdtPr>
                              <w:sdtEndPr/>
                              <w:sdtContent>
                                <w:r w:rsidR="00351CD9">
                                  <w:rPr>
                                    <w:rFonts w:asciiTheme="minorEastAsia" w:hAnsiTheme="minorEastAsia" w:cs="宋体" w:hint="eastAsia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  <w:t>IPO前</w:t>
                                </w:r>
                              </w:sdtContent>
                            </w:sdt>
                            <w:r w:rsidR="00DE01DF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取得</w:t>
                            </w:r>
                            <w:r w:rsidR="00DE01DF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sdt>
                              <w:sdtPr>
                                <w:rPr>
                                  <w:rFonts w:asciiTheme="minorEastAsia" w:hAnsiTheme="minorEastAsia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alias w:val="减持主体股份来源数量"/>
                                <w:tag w:val="_GBC_d98a2d73e20644ddbbf435f7ffccb69e"/>
                                <w:id w:val="-1225757646"/>
                                <w:lock w:val="sdtLocked"/>
                                <w:text/>
                              </w:sdtPr>
                              <w:sdtEndPr/>
                              <w:sdtContent>
                                <w:r w:rsidR="00351CD9">
                                  <w:rPr>
                                    <w:rFonts w:asciiTheme="minorEastAsia" w:hAnsiTheme="minorEastAsia" w:cs="宋体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  <w:t>715,000</w:t>
                                </w:r>
                              </w:sdtContent>
                            </w:sdt>
                            <w:r w:rsidR="00DE01DF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股</w:t>
                            </w:r>
                          </w:sdtContent>
                        </w:sdt>
                        <w:r w:rsidR="00DE01DF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sdtContent>
              </w:sdt>
              <w:sdt>
                <w:sdtPr>
                  <w:rPr>
                    <w:rFonts w:asciiTheme="minorEastAsia" w:hAnsiTheme="minorEastAsia" w:cs="宋体" w:hint="eastAsia"/>
                    <w:color w:val="000000"/>
                    <w:kern w:val="0"/>
                    <w:sz w:val="24"/>
                    <w:szCs w:val="24"/>
                  </w:rPr>
                  <w:alias w:val="减持主体基本情况"/>
                  <w:tag w:val="_TUP_a20757fa0d414a5f9974bb55296ac76e"/>
                  <w:id w:val="-638184302"/>
                  <w:lock w:val="sdtLocked"/>
                </w:sdtPr>
                <w:sdtEndPr>
                  <w:rPr>
                    <w:u w:val="single"/>
                  </w:rPr>
                </w:sdtEndPr>
                <w:sdtContent>
                  <w:tr w:rsidR="00EC67EA" w:rsidRPr="00DE01DF" w14:paraId="021E1F20" w14:textId="77777777" w:rsidTr="00EC67EA"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东名称"/>
                        <w:tag w:val="_GBC_a6743640fe694eca89d4ee102d79a0dd"/>
                        <w:id w:val="934472830"/>
                        <w:lock w:val="sdtLocked"/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tc>
                          <w:tcPr>
                            <w:tcW w:w="523" w:type="pct"/>
                          </w:tcPr>
                          <w:p w14:paraId="396AFFE8" w14:textId="2D4642E8" w:rsidR="00DE01DF" w:rsidRDefault="00240C54" w:rsidP="00347753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宋体" w:hint="eastAsia"/>
                                <w:kern w:val="0"/>
                                <w:sz w:val="24"/>
                                <w:szCs w:val="24"/>
                              </w:rPr>
                              <w:t>曹振明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 w:val="24"/>
                          <w:szCs w:val="24"/>
                        </w:rPr>
                        <w:alias w:val="减持主体股东身份"/>
                        <w:tag w:val="_GBC_67ba55df7b3a4bdea13bf085313c2c29"/>
                        <w:id w:val="903408468"/>
                        <w:lock w:val="sdtLocked"/>
                        <w:comboBox>
                          <w:listItem w:displayText="5%以上第一大股东" w:value="5%以上第一大股东"/>
                          <w:listItem w:displayText="5%以上非第一大股东" w:value="5%以上非第一大股东"/>
                          <w:listItem w:displayText="5%以下股东" w:value="5%以下股东"/>
                          <w:listItem w:displayText="董事、监事、高级管理人员" w:value="董事、监事、高级管理人员"/>
                          <w:listItem w:displayText="其他股东：X" w:value="其他股东：X"/>
                        </w:comboBox>
                      </w:sdtPr>
                      <w:sdtEndPr/>
                      <w:sdtContent>
                        <w:tc>
                          <w:tcPr>
                            <w:tcW w:w="1567" w:type="pct"/>
                          </w:tcPr>
                          <w:p w14:paraId="58E84910" w14:textId="15E56099" w:rsidR="00DE01DF" w:rsidRDefault="00351CD9" w:rsidP="00347753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  <w:t>董事、监事、高级管理人员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 w:val="24"/>
                          <w:szCs w:val="24"/>
                        </w:rPr>
                        <w:alias w:val="减持主体持股数量"/>
                        <w:tag w:val="_GBC_8fd6dc6238d647599271a7aa436afc1a"/>
                        <w:id w:val="-297691491"/>
                        <w:lock w:val="sdtLocked"/>
                        <w:text/>
                      </w:sdtPr>
                      <w:sdtEndPr/>
                      <w:sdtContent>
                        <w:tc>
                          <w:tcPr>
                            <w:tcW w:w="746" w:type="pct"/>
                          </w:tcPr>
                          <w:p w14:paraId="6247C639" w14:textId="7F4DA95A" w:rsidR="00DE01DF" w:rsidRDefault="00351CD9" w:rsidP="00347753">
                            <w:pPr>
                              <w:widowControl/>
                              <w:spacing w:line="360" w:lineRule="auto"/>
                              <w:jc w:val="right"/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51CD9"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  <w:t>345,000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 w:val="24"/>
                          <w:szCs w:val="24"/>
                        </w:rPr>
                        <w:alias w:val="减持主体持股比例"/>
                        <w:tag w:val="_GBC_56d1d280e9db4b11bcacae04f6f65292"/>
                        <w:id w:val="-706417832"/>
                        <w:lock w:val="sdtLocked"/>
                        <w:text/>
                      </w:sdtPr>
                      <w:sdtEndPr/>
                      <w:sdtContent>
                        <w:tc>
                          <w:tcPr>
                            <w:tcW w:w="597" w:type="pct"/>
                          </w:tcPr>
                          <w:p w14:paraId="768C699F" w14:textId="5B3ACC69" w:rsidR="00DE01DF" w:rsidRDefault="00351CD9" w:rsidP="00347753">
                            <w:pPr>
                              <w:widowControl/>
                              <w:spacing w:line="360" w:lineRule="auto"/>
                              <w:jc w:val="right"/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51CD9">
                              <w:rPr>
                                <w:rFonts w:asciiTheme="minorEastAsia" w:hAnsiTheme="minorEastAsia" w:cs="宋体"/>
                                <w:kern w:val="0"/>
                                <w:sz w:val="24"/>
                                <w:szCs w:val="24"/>
                              </w:rPr>
                              <w:t>0.0557%</w:t>
                            </w:r>
                          </w:p>
                        </w:tc>
                      </w:sdtContent>
                    </w:sdt>
                    <w:tc>
                      <w:tcPr>
                        <w:tcW w:w="1567" w:type="pct"/>
                      </w:tcPr>
                      <w:p w14:paraId="03BCEEB4" w14:textId="6260CB0B" w:rsidR="00DE01DF" w:rsidRDefault="006B2EED" w:rsidP="00347753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情况"/>
                            <w:tag w:val="_TUP_e88bcf72740144d9bafbc48e387453ee"/>
                            <w:id w:val="958298392"/>
                            <w:lock w:val="sdtLocked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EastAsia" w:hAnsiTheme="minorEastAsia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alias w:val="减持主体股份来源"/>
                                <w:tag w:val="_GBC_b4bae1ed02d447459422cc3c03cd324a"/>
                                <w:id w:val="1006093159"/>
                                <w:lock w:val="sdtLocked"/>
                                <w:comboBox>
                                  <w:listItem w:displayText="IPO前" w:value="IPO前"/>
                                  <w:listItem w:displayText="非公开发行" w:value="非公开发行"/>
                                  <w:listItem w:displayText="发行股份购买资产" w:value="发行股份购买资产"/>
                                  <w:listItem w:displayText="集中竞价交易" w:value="集中竞价交易"/>
                                  <w:listItem w:displayText="大宗交易" w:value="大宗交易"/>
                                  <w:listItem w:displayText="协议转让" w:value="协议转让"/>
                                  <w:listItem w:displayText="行政划转" w:value="行政划转"/>
                                  <w:listItem w:displayText="司法划转" w:value="司法划转"/>
                                  <w:listItem w:displayText="继承" w:value="继承"/>
                                  <w:listItem w:displayText="赠与" w:value="赠与"/>
                                  <w:listItem w:displayText="其他方式" w:value="其他方式"/>
                                </w:comboBox>
                              </w:sdtPr>
                              <w:sdtEndPr/>
                              <w:sdtContent>
                                <w:r w:rsidR="00351CD9">
                                  <w:rPr>
                                    <w:rFonts w:asciiTheme="minorEastAsia" w:hAnsiTheme="minorEastAsia" w:cs="宋体" w:hint="eastAsia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  <w:t>IPO前</w:t>
                                </w:r>
                              </w:sdtContent>
                            </w:sdt>
                            <w:r w:rsidR="00DE01DF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取得</w:t>
                            </w:r>
                            <w:r w:rsidR="00DE01DF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sdt>
                              <w:sdtPr>
                                <w:rPr>
                                  <w:rFonts w:asciiTheme="minorEastAsia" w:hAnsiTheme="minorEastAsia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alias w:val="减持主体股份来源数量"/>
                                <w:tag w:val="_GBC_d98a2d73e20644ddbbf435f7ffccb69e"/>
                                <w:id w:val="-1608804408"/>
                                <w:lock w:val="sdtLocked"/>
                                <w:text/>
                              </w:sdtPr>
                              <w:sdtEndPr/>
                              <w:sdtContent>
                                <w:r w:rsidR="00351CD9">
                                  <w:rPr>
                                    <w:rFonts w:asciiTheme="minorEastAsia" w:hAnsiTheme="minorEastAsia" w:cs="宋体"/>
                                    <w:color w:val="000000"/>
                                    <w:kern w:val="0"/>
                                    <w:sz w:val="24"/>
                                    <w:szCs w:val="24"/>
                                  </w:rPr>
                                  <w:t>345,000</w:t>
                                </w:r>
                              </w:sdtContent>
                            </w:sdt>
                            <w:r w:rsidR="00DE01DF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股</w:t>
                            </w:r>
                          </w:sdtContent>
                        </w:sdt>
                        <w:r w:rsidR="00DE01DF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sdtContent>
              </w:sdt>
            </w:tbl>
          </w:sdtContent>
        </w:sdt>
        <w:p w14:paraId="2321A192" w14:textId="5DC243B6" w:rsidR="0076735E" w:rsidRPr="00DE01DF" w:rsidRDefault="006B2EED" w:rsidP="00DE01DF"/>
      </w:sdtContent>
    </w:sdt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"/>
        <w:tag w:val="_SEC_ab28bea21df34f4c8faaa4b05174bbde"/>
        <w:id w:val="790163383"/>
        <w:lock w:val="sdtLocked"/>
        <w:placeholder>
          <w:docPart w:val="GBC22222222222222222222222222222"/>
        </w:placeholder>
      </w:sdtPr>
      <w:sdtEndPr/>
      <w:sdtContent>
        <w:p w14:paraId="06C7BB93" w14:textId="3BDF3D75" w:rsidR="0076735E" w:rsidRDefault="00D731C6" w:rsidP="007E07F3">
          <w:pPr>
            <w:widowControl/>
            <w:spacing w:after="100" w:afterAutospacing="1" w:line="360" w:lineRule="auto"/>
            <w:ind w:firstLineChars="177" w:firstLine="425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上述</w:t>
          </w:r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减</w:t>
          </w:r>
          <w:proofErr w:type="gramStart"/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持主体</w:t>
          </w: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无</w:t>
          </w:r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一致</w:t>
          </w:r>
          <w:proofErr w:type="gramEnd"/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行动</w:t>
          </w: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人</w:t>
          </w:r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。</w:t>
          </w:r>
        </w:p>
      </w:sdtContent>
    </w:sdt>
    <w:p w14:paraId="3773B412" w14:textId="77777777" w:rsidR="0076735E" w:rsidRDefault="006B2EED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c1df50d120da417094c006c664aa0dc4"/>
          <w:id w:val="1934397328"/>
          <w:lock w:val="sdtLocked"/>
          <w:placeholder>
            <w:docPart w:val="GBC22222222222222222222222222222"/>
          </w:placeholder>
        </w:sdtPr>
        <w:sdtEndPr/>
        <w:sdtContent>
          <w:r w:rsidR="00D731C6">
            <w:rPr>
              <w:rFonts w:hint="eastAsia"/>
              <w:b w:val="0"/>
              <w:sz w:val="24"/>
            </w:rPr>
            <w:t>集中竞价</w:t>
          </w:r>
        </w:sdtContent>
      </w:sdt>
      <w:r w:rsidR="00D731C6">
        <w:rPr>
          <w:rFonts w:hint="eastAsia"/>
          <w:b w:val="0"/>
          <w:sz w:val="24"/>
        </w:rPr>
        <w:t>减</w:t>
      </w:r>
      <w:proofErr w:type="gramStart"/>
      <w:r w:rsidR="00D731C6">
        <w:rPr>
          <w:rFonts w:hint="eastAsia"/>
          <w:b w:val="0"/>
          <w:sz w:val="24"/>
        </w:rPr>
        <w:t>持计划</w:t>
      </w:r>
      <w:proofErr w:type="gramEnd"/>
      <w:r w:rsidR="00D731C6">
        <w:rPr>
          <w:rFonts w:hint="eastAsia"/>
          <w:b w:val="0"/>
          <w:sz w:val="24"/>
        </w:rPr>
        <w:t>的实施进展</w:t>
      </w: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大股东及董监高披露减持计划实施进展"/>
        <w:tag w:val="_SEC_7cc1ce1fe98349e4ab5206d1737ddc87"/>
        <w:id w:val="-1293274667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 w:cs="宋体" w:hint="default"/>
          <w:color w:val="000000"/>
          <w:kern w:val="0"/>
          <w:szCs w:val="24"/>
        </w:rPr>
      </w:sdtEndPr>
      <w:sdtContent>
        <w:p w14:paraId="6CCFDCD2" w14:textId="002DD2B5" w:rsidR="0076735E" w:rsidRDefault="007E07F3">
          <w:pPr>
            <w:pStyle w:val="2"/>
            <w:numPr>
              <w:ilvl w:val="0"/>
              <w:numId w:val="9"/>
            </w:numPr>
            <w:spacing w:before="0" w:after="0" w:line="360" w:lineRule="auto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董事、</w:t>
          </w:r>
          <w:r w:rsidR="00D731C6">
            <w:rPr>
              <w:rFonts w:hint="eastAsia"/>
              <w:b w:val="0"/>
              <w:sz w:val="24"/>
            </w:rPr>
            <w:t>高</w:t>
          </w:r>
          <w:r>
            <w:rPr>
              <w:rFonts w:hint="eastAsia"/>
              <w:b w:val="0"/>
              <w:sz w:val="24"/>
            </w:rPr>
            <w:t>管</w:t>
          </w:r>
          <w:r w:rsidR="00D731C6">
            <w:rPr>
              <w:rFonts w:hint="eastAsia"/>
              <w:b w:val="0"/>
              <w:sz w:val="24"/>
            </w:rPr>
            <w:t>因以下原因披露</w:t>
          </w:r>
          <w:sdt>
            <w:sdtPr>
              <w:rPr>
                <w:rFonts w:hint="eastAsia"/>
                <w:b w:val="0"/>
                <w:sz w:val="24"/>
              </w:rPr>
              <w:tag w:val="_PLD_60714a76228a417491d4bf22e1223390"/>
              <w:id w:val="-239946686"/>
              <w:lock w:val="sdtLocked"/>
              <w:placeholder>
                <w:docPart w:val="GBC22222222222222222222222222222"/>
              </w:placeholder>
            </w:sdtPr>
            <w:sdtEndPr/>
            <w:sdtContent>
              <w:r w:rsidR="00D731C6">
                <w:rPr>
                  <w:rFonts w:hint="eastAsia"/>
                  <w:b w:val="0"/>
                  <w:sz w:val="24"/>
                </w:rPr>
                <w:t>集中竞价</w:t>
              </w:r>
            </w:sdtContent>
          </w:sdt>
          <w:r w:rsidR="00D731C6">
            <w:rPr>
              <w:rFonts w:hint="eastAsia"/>
              <w:b w:val="0"/>
              <w:sz w:val="24"/>
            </w:rPr>
            <w:t>减</w:t>
          </w:r>
          <w:proofErr w:type="gramStart"/>
          <w:r w:rsidR="00D731C6">
            <w:rPr>
              <w:rFonts w:hint="eastAsia"/>
              <w:b w:val="0"/>
              <w:sz w:val="24"/>
            </w:rPr>
            <w:t>持计划</w:t>
          </w:r>
          <w:proofErr w:type="gramEnd"/>
          <w:r w:rsidR="00D731C6">
            <w:rPr>
              <w:rFonts w:hint="eastAsia"/>
              <w:b w:val="0"/>
              <w:sz w:val="24"/>
            </w:rPr>
            <w:t>实施进展：</w:t>
          </w:r>
        </w:p>
        <w:sdt>
          <w:sdtPr>
            <w:rPr>
              <w:rFonts w:asciiTheme="minorEastAsia" w:hAnsiTheme="minorEastAsia" w:hint="eastAsia"/>
            </w:rPr>
            <w:alias w:val="减持计划实施进展披露原因"/>
            <w:tag w:val="_GBC_aa99606a0feb4b9894e6636753f81692"/>
            <w:id w:val="1857773495"/>
            <w:lock w:val="sdtLocked"/>
            <w:placeholder>
              <w:docPart w:val="GBC22222222222222222222222222222"/>
            </w:placeholder>
            <w:comboBox>
              <w:listItem w:displayText="集中竞价交易减持数量过半" w:value="集中竞价交易减持数量过半"/>
              <w:listItem w:displayText="减持时间过半" w:value="减持时间过半"/>
              <w:listItem w:displayText="公司控股股东、实际控制人及其一致行动人减持达到公司股份总数1%" w:value="公司控股股东、实际控制人及其一致行动人减持达到公司股份总数1%"/>
              <w:listItem w:displayText="上市公司披露高送转或筹划并购重组等重大事项" w:value="上市公司披露高送转或筹划并购重组等重大事项"/>
              <w:listItem w:displayText="提前终止减持计划" w:value="提前终止减持计划"/>
              <w:listItem w:displayText="其他原因：X" w:value="其他原因：X"/>
            </w:comboBox>
          </w:sdtPr>
          <w:sdtEndPr/>
          <w:sdtContent>
            <w:p w14:paraId="7D574CA9" w14:textId="05007359" w:rsidR="0076735E" w:rsidRDefault="007E07F3">
              <w:pPr>
                <w:pStyle w:val="a5"/>
                <w:spacing w:before="0" w:beforeAutospacing="0" w:after="0" w:afterAutospacing="0" w:line="360" w:lineRule="auto"/>
                <w:ind w:left="845"/>
                <w:rPr>
                  <w:rFonts w:asciiTheme="minorEastAsia" w:hAnsiTheme="minorEastAsia"/>
                </w:rPr>
              </w:pPr>
              <w:r>
                <w:rPr>
                  <w:rFonts w:asciiTheme="minorEastAsia" w:hAnsiTheme="minorEastAsia" w:hint="eastAsia"/>
                </w:rPr>
                <w:t>减</w:t>
              </w:r>
              <w:proofErr w:type="gramStart"/>
              <w:r>
                <w:rPr>
                  <w:rFonts w:asciiTheme="minorEastAsia" w:hAnsiTheme="minorEastAsia" w:hint="eastAsia"/>
                </w:rPr>
                <w:t>持时间</w:t>
              </w:r>
              <w:proofErr w:type="gramEnd"/>
              <w:r>
                <w:rPr>
                  <w:rFonts w:asciiTheme="minorEastAsia" w:hAnsiTheme="minorEastAsia" w:hint="eastAsia"/>
                </w:rPr>
                <w:t>过半</w:t>
              </w:r>
            </w:p>
          </w:sdtContent>
        </w:sdt>
        <w:tbl>
          <w:tblPr>
            <w:tblStyle w:val="a7"/>
            <w:tblpPr w:leftFromText="180" w:rightFromText="180" w:vertAnchor="text" w:horzAnchor="margin" w:tblpXSpec="center" w:tblpY="512"/>
            <w:tblW w:w="5656" w:type="pct"/>
            <w:tblLayout w:type="fixed"/>
            <w:tblLook w:val="04A0" w:firstRow="1" w:lastRow="0" w:firstColumn="1" w:lastColumn="0" w:noHBand="0" w:noVBand="1"/>
          </w:tblPr>
          <w:tblGrid>
            <w:gridCol w:w="952"/>
            <w:gridCol w:w="997"/>
            <w:gridCol w:w="993"/>
            <w:gridCol w:w="1276"/>
            <w:gridCol w:w="710"/>
            <w:gridCol w:w="1134"/>
            <w:gridCol w:w="1276"/>
            <w:gridCol w:w="1274"/>
            <w:gridCol w:w="1028"/>
          </w:tblGrid>
          <w:tr w:rsidR="00DA0AF7" w14:paraId="007CE0DA" w14:textId="77777777" w:rsidTr="00DA0AF7">
            <w:trPr>
              <w:trHeight w:val="1163"/>
            </w:trPr>
            <w:sdt>
              <w:sdtPr>
                <w:rPr>
                  <w:szCs w:val="21"/>
                </w:rPr>
                <w:tag w:val="_PLD_2872ef8de12b4879994862db7cb06fe8"/>
                <w:id w:val="187961537"/>
                <w:lock w:val="sdtLocked"/>
              </w:sdtPr>
              <w:sdtEndPr/>
              <w:sdtContent>
                <w:tc>
                  <w:tcPr>
                    <w:tcW w:w="494" w:type="pct"/>
                    <w:vAlign w:val="center"/>
                  </w:tcPr>
                  <w:p w14:paraId="184625C2" w14:textId="77777777" w:rsidR="009D1A87" w:rsidRPr="00DA0AF7" w:rsidRDefault="009D1A87" w:rsidP="00FF19E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szCs w:val="21"/>
                </w:rPr>
                <w:tag w:val="_PLD_0fcf56f5ea2c45c49c0b78ab9722bbeb"/>
                <w:id w:val="96758310"/>
                <w:lock w:val="sdtLocked"/>
              </w:sdtPr>
              <w:sdtEndPr/>
              <w:sdtContent>
                <w:tc>
                  <w:tcPr>
                    <w:tcW w:w="517" w:type="pct"/>
                    <w:vAlign w:val="center"/>
                  </w:tcPr>
                  <w:p w14:paraId="56233826" w14:textId="77777777" w:rsidR="009D1A87" w:rsidRPr="00DA0AF7" w:rsidRDefault="009D1A87" w:rsidP="00FF19E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减持数量（股）</w:t>
                    </w:r>
                  </w:p>
                </w:tc>
              </w:sdtContent>
            </w:sdt>
            <w:sdt>
              <w:sdtPr>
                <w:rPr>
                  <w:szCs w:val="21"/>
                </w:rPr>
                <w:tag w:val="_PLD_e3c3e19636a64705995bb3fa3eb08b04"/>
                <w:id w:val="-2070104400"/>
                <w:lock w:val="sdtLocked"/>
              </w:sdtPr>
              <w:sdtEndPr/>
              <w:sdtContent>
                <w:tc>
                  <w:tcPr>
                    <w:tcW w:w="515" w:type="pct"/>
                    <w:vAlign w:val="center"/>
                  </w:tcPr>
                  <w:p w14:paraId="202DFE3F" w14:textId="77777777" w:rsidR="009D1A87" w:rsidRPr="00DA0AF7" w:rsidRDefault="009D1A87" w:rsidP="00FF19E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减</w:t>
                    </w:r>
                    <w:proofErr w:type="gramStart"/>
                    <w:r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持比例</w:t>
                    </w:r>
                    <w:proofErr w:type="gramEnd"/>
                  </w:p>
                </w:tc>
              </w:sdtContent>
            </w:sdt>
            <w:sdt>
              <w:sdtPr>
                <w:rPr>
                  <w:szCs w:val="21"/>
                </w:rPr>
                <w:tag w:val="_PLD_15c45a20eb8f4b4f80c47337b8effbea"/>
                <w:id w:val="-453479704"/>
                <w:lock w:val="sdtLocked"/>
              </w:sdtPr>
              <w:sdtEndPr/>
              <w:sdtContent>
                <w:tc>
                  <w:tcPr>
                    <w:tcW w:w="662" w:type="pct"/>
                    <w:vAlign w:val="center"/>
                  </w:tcPr>
                  <w:p w14:paraId="1F7F74B4" w14:textId="77777777" w:rsidR="009D1A87" w:rsidRPr="00DA0AF7" w:rsidRDefault="009D1A87" w:rsidP="00FF19E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减</w:t>
                    </w:r>
                    <w:proofErr w:type="gramStart"/>
                    <w:r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持期间</w:t>
                    </w:r>
                    <w:proofErr w:type="gramEnd"/>
                  </w:p>
                </w:tc>
              </w:sdtContent>
            </w:sdt>
            <w:sdt>
              <w:sdtPr>
                <w:rPr>
                  <w:szCs w:val="21"/>
                </w:rPr>
                <w:tag w:val="_PLD_057c088c4a214b7b8f53e2bbfa100856"/>
                <w:id w:val="-1911305663"/>
                <w:lock w:val="sdtLocked"/>
              </w:sdtPr>
              <w:sdtEndPr/>
              <w:sdtContent>
                <w:tc>
                  <w:tcPr>
                    <w:tcW w:w="368" w:type="pct"/>
                    <w:vAlign w:val="center"/>
                  </w:tcPr>
                  <w:p w14:paraId="77ACF19B" w14:textId="77777777" w:rsidR="009D1A87" w:rsidRPr="00DA0AF7" w:rsidRDefault="009D1A87" w:rsidP="00FF19E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减</w:t>
                    </w:r>
                    <w:proofErr w:type="gramStart"/>
                    <w:r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持方式</w:t>
                    </w:r>
                    <w:proofErr w:type="gramEnd"/>
                  </w:p>
                </w:tc>
              </w:sdtContent>
            </w:sdt>
            <w:sdt>
              <w:sdtPr>
                <w:rPr>
                  <w:szCs w:val="21"/>
                </w:rPr>
                <w:tag w:val="_PLD_d9053ef6ce1e4195b294b7133c4057cf"/>
                <w:id w:val="2082783315"/>
                <w:lock w:val="sdtLocked"/>
              </w:sdtPr>
              <w:sdtEndPr/>
              <w:sdtContent>
                <w:tc>
                  <w:tcPr>
                    <w:tcW w:w="588" w:type="pct"/>
                    <w:vAlign w:val="center"/>
                  </w:tcPr>
                  <w:p w14:paraId="40BDCDCE" w14:textId="77777777" w:rsidR="009D1A87" w:rsidRPr="00DA0AF7" w:rsidRDefault="009D1A87" w:rsidP="00FF19E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减</w:t>
                    </w:r>
                    <w:proofErr w:type="gramStart"/>
                    <w:r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持价格</w:t>
                    </w:r>
                    <w:proofErr w:type="gramEnd"/>
                    <w:r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区间（元/股）</w:t>
                    </w:r>
                  </w:p>
                </w:tc>
              </w:sdtContent>
            </w:sdt>
            <w:sdt>
              <w:sdtPr>
                <w:rPr>
                  <w:szCs w:val="21"/>
                </w:rPr>
                <w:tag w:val="_PLD_7854eeb0fd954c6ca774a2775403422c"/>
                <w:id w:val="-1949696871"/>
                <w:lock w:val="sdtLocked"/>
              </w:sdtPr>
              <w:sdtEndPr/>
              <w:sdtContent>
                <w:tc>
                  <w:tcPr>
                    <w:tcW w:w="662" w:type="pct"/>
                    <w:vAlign w:val="center"/>
                  </w:tcPr>
                  <w:p w14:paraId="4C8D3379" w14:textId="77777777" w:rsidR="009D1A87" w:rsidRPr="00DA0AF7" w:rsidRDefault="009D1A87" w:rsidP="00FF19E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proofErr w:type="gramStart"/>
                    <w:r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减持总金额</w:t>
                    </w:r>
                    <w:proofErr w:type="gramEnd"/>
                    <w:r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（元）</w:t>
                    </w:r>
                  </w:p>
                </w:tc>
              </w:sdtContent>
            </w:sdt>
            <w:sdt>
              <w:sdtPr>
                <w:rPr>
                  <w:szCs w:val="21"/>
                </w:rPr>
                <w:tag w:val="_PLD_ec9284195f834d48915d33c327035116"/>
                <w:id w:val="-677125786"/>
                <w:lock w:val="sdtLocked"/>
              </w:sdtPr>
              <w:sdtEndPr/>
              <w:sdtContent>
                <w:tc>
                  <w:tcPr>
                    <w:tcW w:w="661" w:type="pct"/>
                    <w:vAlign w:val="center"/>
                  </w:tcPr>
                  <w:p w14:paraId="5FFC886A" w14:textId="77777777" w:rsidR="009D1A87" w:rsidRPr="00DA0AF7" w:rsidRDefault="009D1A87" w:rsidP="00FF19E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当前持股数量（股）</w:t>
                    </w:r>
                  </w:p>
                </w:tc>
              </w:sdtContent>
            </w:sdt>
            <w:sdt>
              <w:sdtPr>
                <w:rPr>
                  <w:szCs w:val="21"/>
                </w:rPr>
                <w:tag w:val="_PLD_e5d6bf803572494a942f37925ad7d5ee"/>
                <w:id w:val="2082557525"/>
                <w:lock w:val="sdtLocked"/>
              </w:sdtPr>
              <w:sdtEndPr/>
              <w:sdtContent>
                <w:tc>
                  <w:tcPr>
                    <w:tcW w:w="533" w:type="pct"/>
                    <w:vAlign w:val="center"/>
                  </w:tcPr>
                  <w:p w14:paraId="760A3414" w14:textId="77777777" w:rsidR="009D1A87" w:rsidRPr="00DA0AF7" w:rsidRDefault="009D1A87" w:rsidP="00FF19E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r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当前持股比例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alias w:val="减持计划实施进展减持情况"/>
              <w:tag w:val="_TUP_96e6727bd3574f54b01c98b80366d04b"/>
              <w:id w:val="-1465880516"/>
              <w:lock w:val="sdtLocked"/>
            </w:sdtPr>
            <w:sdtEndPr/>
            <w:sdtContent>
              <w:tr w:rsidR="00DA0AF7" w14:paraId="7360AD13" w14:textId="77777777" w:rsidTr="00DA0AF7">
                <w:trPr>
                  <w:trHeight w:val="1012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减持股东名称"/>
                    <w:tag w:val="_GBC_a217494e46024844b79af7472e3a3ee7"/>
                    <w:id w:val="1816682193"/>
                    <w:lock w:val="sdtLocked"/>
                    <w:comboBox>
                      <w:listItem w:displayText="曹振明" w:value="曹振明"/>
                      <w:listItem w:displayText="储根法" w:value="储根法"/>
                      <w:listItem w:displayText="胡先宽" w:value="胡先宽"/>
                      <w:listItem w:displayText="施秀莹" w:value="施秀莹"/>
                    </w:comboBox>
                  </w:sdtPr>
                  <w:sdtEndPr/>
                  <w:sdtContent>
                    <w:tc>
                      <w:tcPr>
                        <w:tcW w:w="494" w:type="pct"/>
                        <w:vAlign w:val="center"/>
                      </w:tcPr>
                      <w:p w14:paraId="51CAA8CB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胡先宽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减持数量"/>
                    <w:tag w:val="_GBC_512bc1218de34d75a5a671ecacd0c1a3"/>
                    <w:id w:val="-988396223"/>
                    <w:lock w:val="sdtLocked"/>
                    <w:text/>
                  </w:sdtPr>
                  <w:sdtEndPr/>
                  <w:sdtContent>
                    <w:tc>
                      <w:tcPr>
                        <w:tcW w:w="517" w:type="pct"/>
                        <w:vAlign w:val="center"/>
                      </w:tcPr>
                      <w:p w14:paraId="66BA43EB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672,500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减持比例"/>
                    <w:tag w:val="_GBC_caf30901104345bcaf7b8db5c81031e0"/>
                    <w:id w:val="509349482"/>
                    <w:lock w:val="sdtLocked"/>
                    <w:text/>
                  </w:sdtPr>
                  <w:sdtEndPr/>
                  <w:sdtContent>
                    <w:tc>
                      <w:tcPr>
                        <w:tcW w:w="515" w:type="pct"/>
                        <w:vAlign w:val="center"/>
                      </w:tcPr>
                      <w:p w14:paraId="12CC8150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0.1087%</w:t>
                        </w:r>
                      </w:p>
                    </w:tc>
                  </w:sdtContent>
                </w:sdt>
                <w:tc>
                  <w:tcPr>
                    <w:tcW w:w="662" w:type="pct"/>
                    <w:vAlign w:val="center"/>
                  </w:tcPr>
                  <w:p w14:paraId="4A89A5F7" w14:textId="77777777" w:rsidR="009D1A87" w:rsidRPr="00DA0AF7" w:rsidRDefault="006B2EED" w:rsidP="00FF19E6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Cs w:val="21"/>
                        </w:rPr>
                        <w:alias w:val="减持期间起始日期"/>
                        <w:tag w:val="_GBC_064f9442b3004f7487b629bc3d8193cd"/>
                        <w:id w:val="1410577024"/>
                        <w:lock w:val="sdtLocked"/>
                        <w:date w:fullDate="2023-02-21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2023/2/21</w:t>
                        </w:r>
                      </w:sdtContent>
                    </w:sdt>
                    <w:r w:rsidR="009D1A87" w:rsidRPr="00DA0AF7"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  <w:t xml:space="preserve"> </w:t>
                    </w:r>
                    <w:r w:rsidR="009D1A87"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1"/>
                        </w:rPr>
                        <w:alias w:val="减持期间终止日期"/>
                        <w:tag w:val="_GBC_bd561d9da20a4aa89d81e27d1b5a5813"/>
                        <w:id w:val="912739463"/>
                        <w:lock w:val="sdtLocked"/>
                        <w:date w:fullDate="2023-05-19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2023/5/19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Cs w:val="21"/>
                    </w:rPr>
                    <w:alias w:val="减持方式"/>
                    <w:tag w:val="_GBC_01b6d8c4d587430c8846499663819321"/>
                    <w:id w:val="480661785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368" w:type="pct"/>
                      </w:tcPr>
                      <w:p w14:paraId="1DB0CEA6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588" w:type="pct"/>
                  </w:tcPr>
                  <w:p w14:paraId="22F46895" w14:textId="51943B2C" w:rsidR="009D1A87" w:rsidRPr="00DA0AF7" w:rsidRDefault="006B2EED" w:rsidP="006D6307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Cs w:val="21"/>
                        </w:rPr>
                        <w:alias w:val="减持价格区间下限价格"/>
                        <w:tag w:val="_GBC_22eec033e19b4c8ca8165d879b3eb15b"/>
                        <w:id w:val="1865631589"/>
                        <w:lock w:val="sdtLocked"/>
                        <w:text/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7.3</w:t>
                        </w:r>
                        <w:r w:rsidR="006D630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3</w:t>
                        </w:r>
                      </w:sdtContent>
                    </w:sdt>
                    <w:r w:rsidR="009D1A87" w:rsidRPr="00DA0AF7"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  <w:t xml:space="preserve"> </w:t>
                    </w:r>
                    <w:r w:rsidR="009D1A87"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-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1"/>
                        </w:rPr>
                        <w:alias w:val="减持价格区间上限价格"/>
                        <w:tag w:val="_GBC_2962d9da4a0e4cff9b41fda2ecedaf69"/>
                        <w:id w:val="1115409419"/>
                        <w:lock w:val="sdtLocked"/>
                        <w:text/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8.39</w:t>
                        </w:r>
                      </w:sdtContent>
                    </w:sdt>
                  </w:p>
                </w:tc>
                <w:sdt>
                  <w:sdtP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alias w:val="减持总金额"/>
                    <w:tag w:val="_GBC_4a100309bd51428b90705fdff9cf144f"/>
                    <w:id w:val="524062020"/>
                    <w:lock w:val="sdtLocked"/>
                    <w:text/>
                  </w:sdtPr>
                  <w:sdtEndPr/>
                  <w:sdtContent>
                    <w:tc>
                      <w:tcPr>
                        <w:tcW w:w="662" w:type="pct"/>
                      </w:tcPr>
                      <w:p w14:paraId="155CF166" w14:textId="21A355CB" w:rsidR="009D1A87" w:rsidRPr="00DA0AF7" w:rsidRDefault="00DA0AF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color w:val="000000"/>
                            <w:kern w:val="0"/>
                            <w:szCs w:val="21"/>
                          </w:rPr>
                          <w:t>5,491,075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当前持股数量"/>
                    <w:tag w:val="_GBC_9e18530395964a47a375cf95ddb591cd"/>
                    <w:id w:val="-827288327"/>
                    <w:lock w:val="sdtLocked"/>
                    <w:text/>
                  </w:sdtPr>
                  <w:sdtEndPr/>
                  <w:sdtContent>
                    <w:tc>
                      <w:tcPr>
                        <w:tcW w:w="661" w:type="pct"/>
                      </w:tcPr>
                      <w:p w14:paraId="29A5A4A8" w14:textId="4BA39638" w:rsidR="009D1A87" w:rsidRPr="00DA0AF7" w:rsidRDefault="009D1A8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3,827,500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当前持股比例"/>
                    <w:tag w:val="_GBC_b8b19c2e64164c70b91ae47a5c6832f5"/>
                    <w:id w:val="2047787799"/>
                    <w:lock w:val="sdtLocked"/>
                    <w:text/>
                  </w:sdtPr>
                  <w:sdtEndPr/>
                  <w:sdtContent>
                    <w:tc>
                      <w:tcPr>
                        <w:tcW w:w="533" w:type="pct"/>
                      </w:tcPr>
                      <w:p w14:paraId="52AA8943" w14:textId="27A76811" w:rsidR="009D1A87" w:rsidRPr="00DA0AF7" w:rsidRDefault="009D1A8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0.6184%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alias w:val="减持计划实施进展减持情况"/>
              <w:tag w:val="_TUP_96e6727bd3574f54b01c98b80366d04b"/>
              <w:id w:val="1341116348"/>
              <w:lock w:val="sdtLocked"/>
            </w:sdtPr>
            <w:sdtEndPr/>
            <w:sdtContent>
              <w:tr w:rsidR="00DA0AF7" w14:paraId="3B9D6D06" w14:textId="77777777" w:rsidTr="00DA0AF7">
                <w:trPr>
                  <w:trHeight w:val="1012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减持股东名称"/>
                    <w:tag w:val="_GBC_a217494e46024844b79af7472e3a3ee7"/>
                    <w:id w:val="-26646851"/>
                    <w:lock w:val="sdtLocked"/>
                    <w:comboBox>
                      <w:listItem w:displayText="曹振明" w:value="曹振明"/>
                      <w:listItem w:displayText="储根法" w:value="储根法"/>
                      <w:listItem w:displayText="胡先宽" w:value="胡先宽"/>
                      <w:listItem w:displayText="施秀莹" w:value="施秀莹"/>
                    </w:comboBox>
                  </w:sdtPr>
                  <w:sdtEndPr/>
                  <w:sdtContent>
                    <w:tc>
                      <w:tcPr>
                        <w:tcW w:w="494" w:type="pct"/>
                        <w:vAlign w:val="center"/>
                      </w:tcPr>
                      <w:p w14:paraId="5EDC94A8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储根法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减持数量"/>
                    <w:tag w:val="_GBC_512bc1218de34d75a5a671ecacd0c1a3"/>
                    <w:id w:val="-1409226072"/>
                    <w:lock w:val="sdtLocked"/>
                    <w:text/>
                  </w:sdtPr>
                  <w:sdtEndPr/>
                  <w:sdtContent>
                    <w:tc>
                      <w:tcPr>
                        <w:tcW w:w="517" w:type="pct"/>
                        <w:vAlign w:val="center"/>
                      </w:tcPr>
                      <w:p w14:paraId="4F3FDA4E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140,000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减持比例"/>
                    <w:tag w:val="_GBC_caf30901104345bcaf7b8db5c81031e0"/>
                    <w:id w:val="-1668545491"/>
                    <w:lock w:val="sdtLocked"/>
                    <w:text/>
                  </w:sdtPr>
                  <w:sdtEndPr/>
                  <w:sdtContent>
                    <w:tc>
                      <w:tcPr>
                        <w:tcW w:w="515" w:type="pct"/>
                        <w:vAlign w:val="center"/>
                      </w:tcPr>
                      <w:p w14:paraId="5FA6C40A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0.0226%</w:t>
                        </w:r>
                      </w:p>
                    </w:tc>
                  </w:sdtContent>
                </w:sdt>
                <w:tc>
                  <w:tcPr>
                    <w:tcW w:w="662" w:type="pct"/>
                    <w:vAlign w:val="center"/>
                  </w:tcPr>
                  <w:p w14:paraId="1BBBAE71" w14:textId="77777777" w:rsidR="009D1A87" w:rsidRPr="00DA0AF7" w:rsidRDefault="006B2EED" w:rsidP="00FF19E6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Cs w:val="21"/>
                        </w:rPr>
                        <w:alias w:val="减持期间起始日期"/>
                        <w:tag w:val="_GBC_064f9442b3004f7487b629bc3d8193cd"/>
                        <w:id w:val="-1903906644"/>
                        <w:lock w:val="sdtLocked"/>
                        <w:date w:fullDate="2023-02-21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2023/2/21</w:t>
                        </w:r>
                      </w:sdtContent>
                    </w:sdt>
                    <w:r w:rsidR="009D1A87" w:rsidRPr="00DA0AF7"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  <w:t xml:space="preserve"> </w:t>
                    </w:r>
                    <w:r w:rsidR="009D1A87"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1"/>
                        </w:rPr>
                        <w:alias w:val="减持期间终止日期"/>
                        <w:tag w:val="_GBC_bd561d9da20a4aa89d81e27d1b5a5813"/>
                        <w:id w:val="230273734"/>
                        <w:lock w:val="sdtLocked"/>
                        <w:date w:fullDate="2023-05-19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2023/5/19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Cs w:val="21"/>
                    </w:rPr>
                    <w:alias w:val="减持方式"/>
                    <w:tag w:val="_GBC_01b6d8c4d587430c8846499663819321"/>
                    <w:id w:val="-892426919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368" w:type="pct"/>
                      </w:tcPr>
                      <w:p w14:paraId="0A1FF3BB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588" w:type="pct"/>
                  </w:tcPr>
                  <w:p w14:paraId="06D5F5C6" w14:textId="77777777" w:rsidR="009D1A87" w:rsidRPr="00DA0AF7" w:rsidRDefault="006B2EED" w:rsidP="00FF19E6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Cs w:val="21"/>
                        </w:rPr>
                        <w:alias w:val="减持价格区间下限价格"/>
                        <w:tag w:val="_GBC_22eec033e19b4c8ca8165d879b3eb15b"/>
                        <w:id w:val="-1294200220"/>
                        <w:lock w:val="sdtLocked"/>
                        <w:text/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8.28</w:t>
                        </w:r>
                      </w:sdtContent>
                    </w:sdt>
                    <w:r w:rsidR="009D1A87" w:rsidRPr="00DA0AF7"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  <w:t xml:space="preserve"> </w:t>
                    </w:r>
                    <w:r w:rsidR="009D1A87"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-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1"/>
                        </w:rPr>
                        <w:alias w:val="减持价格区间上限价格"/>
                        <w:tag w:val="_GBC_2962d9da4a0e4cff9b41fda2ecedaf69"/>
                        <w:id w:val="-707729032"/>
                        <w:lock w:val="sdtLocked"/>
                        <w:text/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8.31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减持总金额"/>
                    <w:tag w:val="_GBC_4a100309bd51428b90705fdff9cf144f"/>
                    <w:id w:val="-73745092"/>
                    <w:lock w:val="sdtLocked"/>
                    <w:text/>
                  </w:sdtPr>
                  <w:sdtEndPr/>
                  <w:sdtContent>
                    <w:tc>
                      <w:tcPr>
                        <w:tcW w:w="662" w:type="pct"/>
                      </w:tcPr>
                      <w:p w14:paraId="5942602E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Cs w:val="21"/>
                          </w:rPr>
                          <w:t>1,160,700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当前持股数量"/>
                    <w:tag w:val="_GBC_9e18530395964a47a375cf95ddb591cd"/>
                    <w:id w:val="347297381"/>
                    <w:lock w:val="sdtLocked"/>
                    <w:text/>
                  </w:sdtPr>
                  <w:sdtEndPr/>
                  <w:sdtContent>
                    <w:tc>
                      <w:tcPr>
                        <w:tcW w:w="661" w:type="pct"/>
                      </w:tcPr>
                      <w:p w14:paraId="6270A7D7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950,000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当前持股比例"/>
                    <w:tag w:val="_GBC_b8b19c2e64164c70b91ae47a5c6832f5"/>
                    <w:id w:val="-1465346624"/>
                    <w:lock w:val="sdtLocked"/>
                    <w:text/>
                  </w:sdtPr>
                  <w:sdtEndPr/>
                  <w:sdtContent>
                    <w:tc>
                      <w:tcPr>
                        <w:tcW w:w="533" w:type="pct"/>
                      </w:tcPr>
                      <w:p w14:paraId="16E3C8DC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0.1535%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alias w:val="减持计划实施进展减持情况"/>
              <w:tag w:val="_TUP_96e6727bd3574f54b01c98b80366d04b"/>
              <w:id w:val="69243301"/>
              <w:lock w:val="sdtLocked"/>
            </w:sdtPr>
            <w:sdtEndPr/>
            <w:sdtContent>
              <w:tr w:rsidR="00DA0AF7" w14:paraId="737D39C5" w14:textId="77777777" w:rsidTr="00DA0AF7">
                <w:trPr>
                  <w:trHeight w:val="1012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减持股东名称"/>
                    <w:tag w:val="_GBC_a217494e46024844b79af7472e3a3ee7"/>
                    <w:id w:val="-1206869673"/>
                    <w:lock w:val="sdtLocked"/>
                    <w:comboBox>
                      <w:listItem w:displayText="曹振明" w:value="曹振明"/>
                      <w:listItem w:displayText="储根法" w:value="储根法"/>
                      <w:listItem w:displayText="胡先宽" w:value="胡先宽"/>
                      <w:listItem w:displayText="施秀莹" w:value="施秀莹"/>
                    </w:comboBox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494" w:type="pct"/>
                        <w:vAlign w:val="center"/>
                      </w:tcPr>
                      <w:p w14:paraId="216C5580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施秀莹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减持数量"/>
                    <w:tag w:val="_GBC_512bc1218de34d75a5a671ecacd0c1a3"/>
                    <w:id w:val="-678881051"/>
                    <w:lock w:val="sdtLocked"/>
                    <w:text/>
                  </w:sdtPr>
                  <w:sdtEndPr/>
                  <w:sdtContent>
                    <w:tc>
                      <w:tcPr>
                        <w:tcW w:w="517" w:type="pct"/>
                        <w:vAlign w:val="center"/>
                      </w:tcPr>
                      <w:p w14:paraId="5418CC91" w14:textId="14A559BB" w:rsidR="009D1A87" w:rsidRPr="00DA0AF7" w:rsidRDefault="00EE5132" w:rsidP="00EE513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133,500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减持比例"/>
                    <w:tag w:val="_GBC_caf30901104345bcaf7b8db5c81031e0"/>
                    <w:id w:val="1518425949"/>
                    <w:lock w:val="sdtLocked"/>
                    <w:text/>
                  </w:sdtPr>
                  <w:sdtEndPr/>
                  <w:sdtContent>
                    <w:tc>
                      <w:tcPr>
                        <w:tcW w:w="515" w:type="pct"/>
                        <w:vAlign w:val="center"/>
                      </w:tcPr>
                      <w:p w14:paraId="566CB1F0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0.0216%</w:t>
                        </w:r>
                      </w:p>
                    </w:tc>
                  </w:sdtContent>
                </w:sdt>
                <w:tc>
                  <w:tcPr>
                    <w:tcW w:w="662" w:type="pct"/>
                    <w:vAlign w:val="center"/>
                  </w:tcPr>
                  <w:p w14:paraId="22F3272B" w14:textId="77777777" w:rsidR="009D1A87" w:rsidRPr="00DA0AF7" w:rsidRDefault="006B2EED" w:rsidP="00FF19E6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Cs w:val="21"/>
                        </w:rPr>
                        <w:alias w:val="减持期间起始日期"/>
                        <w:tag w:val="_GBC_064f9442b3004f7487b629bc3d8193cd"/>
                        <w:id w:val="-573207324"/>
                        <w:lock w:val="sdtLocked"/>
                        <w:date w:fullDate="2023-02-21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kern w:val="0"/>
                            <w:szCs w:val="21"/>
                          </w:rPr>
                          <w:t>2023/2/21</w:t>
                        </w:r>
                      </w:sdtContent>
                    </w:sdt>
                    <w:r w:rsidR="009D1A87" w:rsidRPr="00DA0AF7"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  <w:t xml:space="preserve"> </w:t>
                    </w:r>
                    <w:r w:rsidR="009D1A87"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1"/>
                        </w:rPr>
                        <w:alias w:val="减持期间终止日期"/>
                        <w:tag w:val="_GBC_bd561d9da20a4aa89d81e27d1b5a5813"/>
                        <w:id w:val="1377662114"/>
                        <w:lock w:val="sdtLocked"/>
                        <w:date w:fullDate="2023-05-19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2023/5/19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alias w:val="减持方式"/>
                    <w:tag w:val="_GBC_01b6d8c4d587430c8846499663819321"/>
                    <w:id w:val="-1019618819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368" w:type="pct"/>
                      </w:tcPr>
                      <w:p w14:paraId="6532746F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 w:hint="eastAsia"/>
                            <w:kern w:val="0"/>
                            <w:szCs w:val="21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588" w:type="pct"/>
                  </w:tcPr>
                  <w:p w14:paraId="5BA9C208" w14:textId="77777777" w:rsidR="009D1A87" w:rsidRPr="00DA0AF7" w:rsidRDefault="006B2EED" w:rsidP="00FF19E6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Cs w:val="21"/>
                        </w:rPr>
                        <w:alias w:val="减持价格区间下限价格"/>
                        <w:tag w:val="_GBC_22eec033e19b4c8ca8165d879b3eb15b"/>
                        <w:id w:val="839738064"/>
                        <w:lock w:val="sdtLocked"/>
                        <w:text/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kern w:val="0"/>
                            <w:szCs w:val="21"/>
                          </w:rPr>
                          <w:t>7.94</w:t>
                        </w:r>
                      </w:sdtContent>
                    </w:sdt>
                    <w:r w:rsidR="009D1A87" w:rsidRPr="00DA0AF7"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  <w:t xml:space="preserve"> </w:t>
                    </w:r>
                    <w:r w:rsidR="009D1A87"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-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1"/>
                        </w:rPr>
                        <w:alias w:val="减持价格区间上限价格"/>
                        <w:tag w:val="_GBC_2962d9da4a0e4cff9b41fda2ecedaf69"/>
                        <w:id w:val="637844752"/>
                        <w:lock w:val="sdtLocked"/>
                        <w:text/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8.31</w:t>
                        </w:r>
                      </w:sdtContent>
                    </w:sdt>
                  </w:p>
                </w:tc>
                <w:sdt>
                  <w:sdtP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alias w:val="减持总金额"/>
                    <w:tag w:val="_GBC_4a100309bd51428b90705fdff9cf144f"/>
                    <w:id w:val="1681928740"/>
                    <w:lock w:val="sdtLocked"/>
                    <w:text/>
                  </w:sdtPr>
                  <w:sdtEndPr/>
                  <w:sdtContent>
                    <w:tc>
                      <w:tcPr>
                        <w:tcW w:w="662" w:type="pct"/>
                      </w:tcPr>
                      <w:p w14:paraId="1A85827A" w14:textId="71C9F65D" w:rsidR="009D1A87" w:rsidRPr="00DA0AF7" w:rsidRDefault="00DA0AF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color w:val="000000"/>
                            <w:kern w:val="0"/>
                            <w:szCs w:val="21"/>
                          </w:rPr>
                          <w:t>1,092,725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当前持股数量"/>
                    <w:tag w:val="_GBC_9e18530395964a47a375cf95ddb591cd"/>
                    <w:id w:val="-802846870"/>
                    <w:lock w:val="sdtLocked"/>
                    <w:text/>
                  </w:sdtPr>
                  <w:sdtEndPr/>
                  <w:sdtContent>
                    <w:tc>
                      <w:tcPr>
                        <w:tcW w:w="661" w:type="pct"/>
                      </w:tcPr>
                      <w:p w14:paraId="0EEB466F" w14:textId="4299B925" w:rsidR="009D1A87" w:rsidRPr="00DA0AF7" w:rsidRDefault="00DA0AF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581,500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当前持股比例"/>
                    <w:tag w:val="_GBC_b8b19c2e64164c70b91ae47a5c6832f5"/>
                    <w:id w:val="1661580243"/>
                    <w:lock w:val="sdtLocked"/>
                    <w:text/>
                  </w:sdtPr>
                  <w:sdtEndPr/>
                  <w:sdtContent>
                    <w:tc>
                      <w:tcPr>
                        <w:tcW w:w="533" w:type="pct"/>
                      </w:tcPr>
                      <w:p w14:paraId="72F9C811" w14:textId="4DA8D4F3" w:rsidR="009D1A87" w:rsidRPr="00DA0AF7" w:rsidRDefault="009D1A8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0.0940%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alias w:val="减持计划实施进展减持情况"/>
              <w:tag w:val="_TUP_96e6727bd3574f54b01c98b80366d04b"/>
              <w:id w:val="2093655492"/>
              <w:lock w:val="sdtLocked"/>
            </w:sdtPr>
            <w:sdtEndPr/>
            <w:sdtContent>
              <w:tr w:rsidR="00DA0AF7" w14:paraId="16018E7C" w14:textId="77777777" w:rsidTr="00DA0AF7">
                <w:trPr>
                  <w:trHeight w:val="1012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Cs w:val="21"/>
                    </w:rPr>
                    <w:alias w:val="减持股东名称"/>
                    <w:tag w:val="_GBC_a217494e46024844b79af7472e3a3ee7"/>
                    <w:id w:val="-979308624"/>
                    <w:lock w:val="sdtLocked"/>
                    <w:comboBox>
                      <w:listItem w:displayText="曹振明" w:value="曹振明"/>
                      <w:listItem w:displayText="储根法" w:value="储根法"/>
                      <w:listItem w:displayText="胡先宽" w:value="胡先宽"/>
                      <w:listItem w:displayText="施秀莹" w:value="施秀莹"/>
                    </w:comboBox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494" w:type="pct"/>
                        <w:vAlign w:val="center"/>
                      </w:tcPr>
                      <w:p w14:paraId="261E35AD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曹振明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减持数量"/>
                    <w:tag w:val="_GBC_512bc1218de34d75a5a671ecacd0c1a3"/>
                    <w:id w:val="-1438895741"/>
                    <w:lock w:val="sdtLocked"/>
                    <w:text/>
                  </w:sdtPr>
                  <w:sdtEndPr/>
                  <w:sdtContent>
                    <w:tc>
                      <w:tcPr>
                        <w:tcW w:w="517" w:type="pct"/>
                        <w:vAlign w:val="center"/>
                      </w:tcPr>
                      <w:p w14:paraId="6FFDF21B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43,000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减持比例"/>
                    <w:tag w:val="_GBC_caf30901104345bcaf7b8db5c81031e0"/>
                    <w:id w:val="-771008809"/>
                    <w:lock w:val="sdtLocked"/>
                    <w:text/>
                  </w:sdtPr>
                  <w:sdtEndPr/>
                  <w:sdtContent>
                    <w:tc>
                      <w:tcPr>
                        <w:tcW w:w="515" w:type="pct"/>
                        <w:vAlign w:val="center"/>
                      </w:tcPr>
                      <w:p w14:paraId="7C3DE1DA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 w:hint="eastAsia"/>
                            <w:kern w:val="0"/>
                            <w:szCs w:val="21"/>
                          </w:rPr>
                          <w:t>0.0069%</w:t>
                        </w:r>
                      </w:p>
                    </w:tc>
                  </w:sdtContent>
                </w:sdt>
                <w:tc>
                  <w:tcPr>
                    <w:tcW w:w="662" w:type="pct"/>
                    <w:vAlign w:val="center"/>
                  </w:tcPr>
                  <w:p w14:paraId="6D0E658C" w14:textId="77777777" w:rsidR="009D1A87" w:rsidRPr="00DA0AF7" w:rsidRDefault="006B2EED" w:rsidP="00FF19E6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Cs w:val="21"/>
                        </w:rPr>
                        <w:alias w:val="减持期间起始日期"/>
                        <w:tag w:val="_GBC_064f9442b3004f7487b629bc3d8193cd"/>
                        <w:id w:val="-777021211"/>
                        <w:lock w:val="sdtLocked"/>
                        <w:date w:fullDate="2023-02-21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kern w:val="0"/>
                            <w:szCs w:val="21"/>
                          </w:rPr>
                          <w:t>2023/2/21</w:t>
                        </w:r>
                      </w:sdtContent>
                    </w:sdt>
                    <w:r w:rsidR="009D1A87" w:rsidRPr="00DA0AF7"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  <w:t xml:space="preserve"> </w:t>
                    </w:r>
                    <w:r w:rsidR="009D1A87"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1"/>
                        </w:rPr>
                        <w:alias w:val="减持期间终止日期"/>
                        <w:tag w:val="_GBC_bd561d9da20a4aa89d81e27d1b5a5813"/>
                        <w:id w:val="-76985712"/>
                        <w:lock w:val="sdtLocked"/>
                        <w:date w:fullDate="2023-05-19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2023/5/19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alias w:val="减持方式"/>
                    <w:tag w:val="_GBC_01b6d8c4d587430c8846499663819321"/>
                    <w:id w:val="-727371769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368" w:type="pct"/>
                      </w:tcPr>
                      <w:p w14:paraId="5C5AA7B7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 w:hint="eastAsia"/>
                            <w:kern w:val="0"/>
                            <w:szCs w:val="21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588" w:type="pct"/>
                  </w:tcPr>
                  <w:p w14:paraId="1CE0FB10" w14:textId="77777777" w:rsidR="009D1A87" w:rsidRPr="00DA0AF7" w:rsidRDefault="006B2EED" w:rsidP="00FF19E6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Cs w:val="21"/>
                        </w:rPr>
                        <w:alias w:val="减持价格区间下限价格"/>
                        <w:tag w:val="_GBC_22eec033e19b4c8ca8165d879b3eb15b"/>
                        <w:id w:val="-975291698"/>
                        <w:lock w:val="sdtLocked"/>
                        <w:text/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kern w:val="0"/>
                            <w:szCs w:val="21"/>
                          </w:rPr>
                          <w:t>8.30</w:t>
                        </w:r>
                      </w:sdtContent>
                    </w:sdt>
                    <w:r w:rsidR="009D1A87" w:rsidRPr="00DA0AF7">
                      <w:rPr>
                        <w:rFonts w:asciiTheme="minorEastAsia" w:hAnsiTheme="minorEastAsia" w:cs="宋体"/>
                        <w:color w:val="000000"/>
                        <w:kern w:val="0"/>
                        <w:szCs w:val="21"/>
                      </w:rPr>
                      <w:t xml:space="preserve"> </w:t>
                    </w:r>
                    <w:r w:rsidR="009D1A87" w:rsidRPr="00DA0AF7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Cs w:val="21"/>
                      </w:rPr>
                      <w:t>-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Cs w:val="21"/>
                        </w:rPr>
                        <w:alias w:val="减持价格区间上限价格"/>
                        <w:tag w:val="_GBC_2962d9da4a0e4cff9b41fda2ecedaf69"/>
                        <w:id w:val="1287624027"/>
                        <w:lock w:val="sdtLocked"/>
                        <w:text/>
                      </w:sdtPr>
                      <w:sdtEndPr/>
                      <w:sdtContent>
                        <w:r w:rsidR="009D1A87" w:rsidRPr="00DA0AF7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Cs w:val="21"/>
                          </w:rPr>
                          <w:t>8.40</w:t>
                        </w:r>
                      </w:sdtContent>
                    </w:sdt>
                  </w:p>
                </w:tc>
                <w:sdt>
                  <w:sdtP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alias w:val="减持总金额"/>
                    <w:tag w:val="_GBC_4a100309bd51428b90705fdff9cf144f"/>
                    <w:id w:val="354697935"/>
                    <w:lock w:val="sdtLocked"/>
                    <w:text/>
                  </w:sdtPr>
                  <w:sdtEndPr/>
                  <w:sdtContent>
                    <w:tc>
                      <w:tcPr>
                        <w:tcW w:w="662" w:type="pct"/>
                      </w:tcPr>
                      <w:p w14:paraId="7E0C57A5" w14:textId="2F74BCCC" w:rsidR="009D1A87" w:rsidRPr="00DA0AF7" w:rsidRDefault="00DA0AF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color w:val="000000"/>
                            <w:kern w:val="0"/>
                            <w:szCs w:val="21"/>
                          </w:rPr>
                          <w:t>358,900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当前持股数量"/>
                    <w:tag w:val="_GBC_9e18530395964a47a375cf95ddb591cd"/>
                    <w:id w:val="1523513296"/>
                    <w:lock w:val="sdtLocked"/>
                    <w:text/>
                  </w:sdtPr>
                  <w:sdtEndPr/>
                  <w:sdtContent>
                    <w:tc>
                      <w:tcPr>
                        <w:tcW w:w="661" w:type="pct"/>
                      </w:tcPr>
                      <w:p w14:paraId="3A8B560B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302,000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Cs w:val="21"/>
                    </w:rPr>
                    <w:alias w:val="当前持股比例"/>
                    <w:tag w:val="_GBC_b8b19c2e64164c70b91ae47a5c6832f5"/>
                    <w:id w:val="1604375112"/>
                    <w:lock w:val="sdtLocked"/>
                    <w:text/>
                  </w:sdtPr>
                  <w:sdtEndPr/>
                  <w:sdtContent>
                    <w:tc>
                      <w:tcPr>
                        <w:tcW w:w="533" w:type="pct"/>
                      </w:tcPr>
                      <w:p w14:paraId="0E70BCA4" w14:textId="77777777" w:rsidR="009D1A87" w:rsidRPr="00DA0AF7" w:rsidRDefault="009D1A87" w:rsidP="00FF19E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</w:pPr>
                        <w:r w:rsidRPr="00DA0AF7">
                          <w:rPr>
                            <w:rFonts w:asciiTheme="minorEastAsia" w:hAnsiTheme="minorEastAsia" w:cs="宋体"/>
                            <w:kern w:val="0"/>
                            <w:szCs w:val="21"/>
                          </w:rPr>
                          <w:t>0.0488%</w:t>
                        </w:r>
                      </w:p>
                    </w:tc>
                  </w:sdtContent>
                </w:sdt>
              </w:tr>
            </w:sdtContent>
          </w:sdt>
        </w:tbl>
        <w:p w14:paraId="61898230" w14:textId="77777777" w:rsidR="0076735E" w:rsidRDefault="006B2EED">
          <w:pPr>
            <w:widowControl/>
            <w:spacing w:line="360" w:lineRule="auto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</w:p>
        <w:bookmarkStart w:id="1" w:name="_GoBack" w:displacedByCustomXml="next"/>
        <w:bookmarkEnd w:id="1" w:displacedByCustomXml="next"/>
      </w:sdtContent>
    </w:sdt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4"/>
          <w:szCs w:val="24"/>
        </w:rPr>
        <w:alias w:val="模块:本次减持事项与大股东或董监高此前已披露的计划、承诺是否一致"/>
        <w:tag w:val="_SEC_cc7bdb3f533648428c0e3dd8777ca537"/>
        <w:id w:val="-1914778891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p w14:paraId="73545E26" w14:textId="77777777" w:rsidR="0076735E" w:rsidRDefault="00D731C6">
          <w:pPr>
            <w:pStyle w:val="2"/>
            <w:numPr>
              <w:ilvl w:val="0"/>
              <w:numId w:val="9"/>
            </w:numPr>
            <w:spacing w:before="0" w:after="0" w:line="360" w:lineRule="auto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本次减持事项与大股东或</w:t>
          </w:r>
          <w:proofErr w:type="gramStart"/>
          <w:r>
            <w:rPr>
              <w:rFonts w:hint="eastAsia"/>
              <w:b w:val="0"/>
              <w:sz w:val="24"/>
            </w:rPr>
            <w:t>董监高此前</w:t>
          </w:r>
          <w:proofErr w:type="gramEnd"/>
          <w:r>
            <w:rPr>
              <w:rFonts w:hint="eastAsia"/>
              <w:b w:val="0"/>
              <w:sz w:val="24"/>
            </w:rPr>
            <w:t>已披露的计划、承诺是否一致</w:t>
          </w:r>
        </w:p>
        <w:sdt>
          <w:sdtP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alias w:val="本次减持事项与此前已披露的承诺是/否一致"/>
            <w:tag w:val="_GBC_06b3fadab2bd4105b2c4a12f30dc5125"/>
            <w:id w:val="-840781759"/>
            <w:lock w:val="sdtLocked"/>
            <w:placeholder>
              <w:docPart w:val="GBC22222222222222222222222222222"/>
            </w:placeholder>
          </w:sdtPr>
          <w:sdtEndPr/>
          <w:sdtContent>
            <w:p w14:paraId="306EB079" w14:textId="7F36DE27" w:rsidR="0076735E" w:rsidRDefault="00D731C6" w:rsidP="007E07F3">
              <w:pPr>
                <w:widowControl/>
                <w:spacing w:line="360" w:lineRule="auto"/>
                <w:jc w:val="left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7E07F3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√是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7E07F3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□否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2174D10D" w14:textId="77777777" w:rsidR="0076735E" w:rsidRDefault="0076735E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4"/>
          <w:szCs w:val="24"/>
        </w:rPr>
        <w:alias w:val="模块:在减持时间区间内，上市公司是否披露高送转或筹划并购重组等重大事项"/>
        <w:tag w:val="_SEC_d00f44642a834196864cd8fdbb228b1d"/>
        <w:id w:val="1808818459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p w14:paraId="198490F4" w14:textId="77777777" w:rsidR="0076735E" w:rsidRDefault="00D731C6">
          <w:pPr>
            <w:pStyle w:val="2"/>
            <w:numPr>
              <w:ilvl w:val="0"/>
              <w:numId w:val="9"/>
            </w:numPr>
            <w:spacing w:before="0" w:after="0" w:line="360" w:lineRule="auto"/>
            <w:rPr>
              <w:rStyle w:val="2Char"/>
              <w:sz w:val="24"/>
            </w:rPr>
          </w:pPr>
          <w:r>
            <w:rPr>
              <w:rStyle w:val="2Char"/>
              <w:rFonts w:hint="eastAsia"/>
              <w:sz w:val="24"/>
            </w:rPr>
            <w:t>在减</w:t>
          </w:r>
          <w:proofErr w:type="gramStart"/>
          <w:r>
            <w:rPr>
              <w:rStyle w:val="2Char"/>
              <w:rFonts w:hint="eastAsia"/>
              <w:sz w:val="24"/>
            </w:rPr>
            <w:t>持时间</w:t>
          </w:r>
          <w:proofErr w:type="gramEnd"/>
          <w:r>
            <w:rPr>
              <w:rStyle w:val="2Char"/>
              <w:rFonts w:hint="eastAsia"/>
              <w:sz w:val="24"/>
            </w:rPr>
            <w:t>区间内，上市公司是否披露高送转或筹划并购重组等重大事项</w:t>
          </w:r>
        </w:p>
        <w:sdt>
          <w:sdtPr>
            <w:rPr>
              <w:rFonts w:asciiTheme="minorEastAsia" w:eastAsiaTheme="majorEastAsia" w:hAnsiTheme="minorEastAsia" w:cs="宋体" w:hint="eastAsia"/>
              <w:b/>
              <w:bCs/>
              <w:color w:val="000000"/>
              <w:kern w:val="0"/>
              <w:sz w:val="24"/>
              <w:szCs w:val="24"/>
            </w:rPr>
            <w:alias w:val="减持期间是/否披露高送转或筹划并购重组等重大事项[双击切换]"/>
            <w:tag w:val="_GBC_5ac39291a0774ef5ae1d531d6b0e3c67"/>
            <w:id w:val="-1428487054"/>
            <w:lock w:val="sdtLocked"/>
            <w:placeholder>
              <w:docPart w:val="GBC22222222222222222222222222222"/>
            </w:placeholder>
          </w:sdtPr>
          <w:sdtEndPr/>
          <w:sdtContent>
            <w:p w14:paraId="25655E33" w14:textId="643C959E" w:rsidR="0076735E" w:rsidRDefault="00D731C6" w:rsidP="00B8184E">
              <w:pPr>
                <w:widowControl/>
                <w:spacing w:line="360" w:lineRule="auto"/>
                <w:jc w:val="left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B8184E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□是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B8184E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√否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3CDB8D84" w14:textId="77777777" w:rsidR="0076735E" w:rsidRDefault="0076735E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本所要求的其他事项单击或点击此处输入文字。"/>
        <w:tag w:val="_SEC_81826fa94f1d4086819a690497cdddd6"/>
        <w:id w:val="-2099932635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 w:cs="宋体" w:hint="default"/>
          <w:color w:val="000000"/>
          <w:kern w:val="0"/>
          <w:szCs w:val="24"/>
        </w:rPr>
      </w:sdtEndPr>
      <w:sdtContent>
        <w:p w14:paraId="4DD0C344" w14:textId="5C0831CC" w:rsidR="0076735E" w:rsidRDefault="00D731C6">
          <w:pPr>
            <w:pStyle w:val="2"/>
            <w:numPr>
              <w:ilvl w:val="0"/>
              <w:numId w:val="9"/>
            </w:numPr>
            <w:spacing w:before="0" w:after="0" w:line="360" w:lineRule="auto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本所要求的其他事项</w:t>
          </w:r>
        </w:p>
        <w:sdt>
          <w:sdtP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alias w:val="本所要求的其他事项"/>
            <w:tag w:val="_GBC_02a0239e7e24459194a0eda420de45f8"/>
            <w:id w:val="-1578665353"/>
            <w:lock w:val="sdtLocked"/>
            <w:placeholder>
              <w:docPart w:val="GBC22222222222222222222222222222"/>
            </w:placeholder>
          </w:sdtPr>
          <w:sdtEndPr/>
          <w:sdtContent>
            <w:p w14:paraId="5CDFD806" w14:textId="482A9A56" w:rsidR="0076735E" w:rsidRDefault="00B8184E">
              <w:pPr>
                <w:widowControl/>
                <w:spacing w:line="360" w:lineRule="auto"/>
                <w:ind w:firstLineChars="200" w:firstLine="480"/>
                <w:jc w:val="left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t>无</w:t>
              </w:r>
            </w:p>
          </w:sdtContent>
        </w:sdt>
      </w:sdtContent>
    </w:sdt>
    <w:p w14:paraId="2CD2918F" w14:textId="77777777" w:rsidR="0076735E" w:rsidRDefault="0076735E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126F5398" w14:textId="77777777" w:rsidR="0076735E" w:rsidRDefault="006B2EED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310d71a2b40b493bb13748f14d2a63f4"/>
          <w:id w:val="-1424951219"/>
          <w:lock w:val="sdtLocked"/>
          <w:placeholder>
            <w:docPart w:val="GBC22222222222222222222222222222"/>
          </w:placeholder>
        </w:sdtPr>
        <w:sdtEndPr>
          <w:rPr>
            <w:rFonts w:hint="default"/>
          </w:rPr>
        </w:sdtEndPr>
        <w:sdtContent>
          <w:r w:rsidR="00D731C6">
            <w:rPr>
              <w:rFonts w:hint="eastAsia"/>
              <w:b w:val="0"/>
              <w:sz w:val="24"/>
            </w:rPr>
            <w:t>集中竞价</w:t>
          </w:r>
          <w:r w:rsidR="00D731C6">
            <w:rPr>
              <w:b w:val="0"/>
              <w:sz w:val="24"/>
            </w:rPr>
            <w:t>减</w:t>
          </w:r>
          <w:proofErr w:type="gramStart"/>
          <w:r w:rsidR="00D731C6">
            <w:rPr>
              <w:b w:val="0"/>
              <w:sz w:val="24"/>
            </w:rPr>
            <w:t>持计划</w:t>
          </w:r>
          <w:proofErr w:type="gramEnd"/>
        </w:sdtContent>
      </w:sdt>
      <w:r w:rsidR="00D731C6">
        <w:rPr>
          <w:rFonts w:hint="eastAsia"/>
          <w:b w:val="0"/>
          <w:sz w:val="24"/>
        </w:rPr>
        <w:t>相关风险提示</w:t>
      </w:r>
    </w:p>
    <w:p w14:paraId="55767190" w14:textId="61A81420" w:rsidR="0076735E" w:rsidRDefault="00D731C6" w:rsidP="00B8184E">
      <w:pPr>
        <w:pStyle w:val="2"/>
        <w:widowControl/>
        <w:numPr>
          <w:ilvl w:val="0"/>
          <w:numId w:val="11"/>
        </w:numPr>
        <w:spacing w:before="0" w:after="0" w:line="360" w:lineRule="auto"/>
        <w:jc w:val="left"/>
        <w:rPr>
          <w:b w:val="0"/>
          <w:sz w:val="24"/>
        </w:rPr>
      </w:pPr>
      <w:r w:rsidRPr="00B8184E">
        <w:rPr>
          <w:rFonts w:hint="eastAsia"/>
          <w:b w:val="0"/>
          <w:sz w:val="24"/>
        </w:rPr>
        <w:t>减</w:t>
      </w:r>
      <w:proofErr w:type="gramStart"/>
      <w:r w:rsidRPr="00B8184E">
        <w:rPr>
          <w:rFonts w:hint="eastAsia"/>
          <w:b w:val="0"/>
          <w:sz w:val="24"/>
        </w:rPr>
        <w:t>持计划</w:t>
      </w:r>
      <w:proofErr w:type="gramEnd"/>
      <w:r w:rsidRPr="00B8184E">
        <w:rPr>
          <w:rFonts w:hint="eastAsia"/>
          <w:b w:val="0"/>
          <w:sz w:val="24"/>
        </w:rPr>
        <w:t>实施的不确定性风险，</w:t>
      </w:r>
      <w:r w:rsidR="00B8184E" w:rsidRPr="00B8184E">
        <w:rPr>
          <w:rFonts w:hint="eastAsia"/>
          <w:b w:val="0"/>
          <w:sz w:val="24"/>
        </w:rPr>
        <w:t>前述董事、高管可根据自身资金需要变化，公司股价情况、市场情况，仅部分实施或放弃本次减持计划。</w:t>
      </w:r>
    </w:p>
    <w:p w14:paraId="0818F77B" w14:textId="77777777" w:rsidR="00B8184E" w:rsidRPr="00B8184E" w:rsidRDefault="00B8184E" w:rsidP="00B8184E"/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减持计划实施是否会导致上市公司控制权发生变更的风险     ..."/>
        <w:tag w:val="_SEC_daac8a8f8b6448f8b47d3408d9105d5d"/>
        <w:id w:val="367720766"/>
        <w:lock w:val="sdtLocked"/>
        <w:placeholder>
          <w:docPart w:val="GBC22222222222222222222222222222"/>
        </w:placeholder>
      </w:sdtPr>
      <w:sdtEndPr>
        <w:rPr>
          <w:rFonts w:asciiTheme="minorEastAsia" w:eastAsiaTheme="majorEastAsia" w:hAnsiTheme="minorEastAsia" w:cs="宋体" w:hint="default"/>
          <w:b/>
          <w:bCs/>
          <w:color w:val="000000"/>
          <w:kern w:val="0"/>
          <w:szCs w:val="24"/>
        </w:rPr>
      </w:sdtEndPr>
      <w:sdtContent>
        <w:p w14:paraId="6F00A591" w14:textId="5D432917" w:rsidR="0076735E" w:rsidRDefault="00D731C6" w:rsidP="00B8184E">
          <w:pPr>
            <w:pStyle w:val="2"/>
            <w:numPr>
              <w:ilvl w:val="0"/>
              <w:numId w:val="11"/>
            </w:numPr>
            <w:spacing w:before="0" w:after="0" w:line="360" w:lineRule="auto"/>
            <w:ind w:left="485" w:hangingChars="202" w:hanging="485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hint="eastAsia"/>
              <w:b w:val="0"/>
              <w:sz w:val="24"/>
            </w:rPr>
            <w:t>减</w:t>
          </w:r>
          <w:proofErr w:type="gramStart"/>
          <w:r>
            <w:rPr>
              <w:rFonts w:hint="eastAsia"/>
              <w:b w:val="0"/>
              <w:sz w:val="24"/>
            </w:rPr>
            <w:t>持计划</w:t>
          </w:r>
          <w:proofErr w:type="gramEnd"/>
          <w:r>
            <w:rPr>
              <w:rFonts w:hint="eastAsia"/>
              <w:b w:val="0"/>
              <w:sz w:val="24"/>
            </w:rPr>
            <w:t>实施是否会导致上市公司控制权发生变更的风险</w:t>
          </w:r>
          <w:r>
            <w:rPr>
              <w:rFonts w:hint="eastAsia"/>
              <w:b w:val="0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sz w:val="24"/>
              </w:rPr>
              <w:alias w:val="减持计划实施是/否可能导致上市公司控制权发生变更的风险"/>
              <w:tag w:val="_GBC_6ef3c12b8a13433a81cbd3e87361ee40"/>
              <w:id w:val="-787430216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="宋体" w:eastAsia="宋体" w:hAnsi="宋体"/>
                  <w:b w:val="0"/>
                  <w:sz w:val="24"/>
                </w:rPr>
                <w:fldChar w:fldCharType="begin"/>
              </w:r>
              <w:r w:rsidR="00B8184E">
                <w:rPr>
                  <w:rFonts w:ascii="宋体" w:eastAsia="宋体" w:hAnsi="宋体"/>
                  <w:b w:val="0"/>
                  <w:sz w:val="24"/>
                </w:rPr>
                <w:instrText xml:space="preserve"> MACROBUTTON  SnrToggleCheckbox □是 </w:instrText>
              </w:r>
              <w:r>
                <w:rPr>
                  <w:rFonts w:ascii="宋体" w:eastAsia="宋体" w:hAnsi="宋体"/>
                  <w:b w:val="0"/>
                  <w:sz w:val="24"/>
                </w:rPr>
                <w:fldChar w:fldCharType="end"/>
              </w:r>
              <w:r>
                <w:rPr>
                  <w:rFonts w:ascii="宋体" w:eastAsia="宋体" w:hAnsi="宋体"/>
                  <w:b w:val="0"/>
                  <w:sz w:val="24"/>
                </w:rPr>
                <w:fldChar w:fldCharType="begin"/>
              </w:r>
              <w:r w:rsidR="00B8184E">
                <w:rPr>
                  <w:rFonts w:ascii="宋体" w:eastAsia="宋体" w:hAnsi="宋体"/>
                  <w:b w:val="0"/>
                  <w:sz w:val="24"/>
                </w:rPr>
                <w:instrText xml:space="preserve"> MACROBUTTON  SnrToggleCheckbox √否 </w:instrText>
              </w:r>
              <w:r>
                <w:rPr>
                  <w:rFonts w:ascii="宋体" w:eastAsia="宋体" w:hAnsi="宋体"/>
                  <w:b w:val="0"/>
                  <w:sz w:val="24"/>
                </w:rPr>
                <w:fldChar w:fldCharType="end"/>
              </w:r>
            </w:sdtContent>
          </w:sdt>
        </w:p>
      </w:sdtContent>
    </w:sdt>
    <w:p w14:paraId="06DCAB35" w14:textId="77777777" w:rsidR="0076735E" w:rsidRDefault="0076735E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5AA0C9B9" w14:textId="77777777" w:rsidR="0076735E" w:rsidRDefault="00D731C6">
      <w:pPr>
        <w:pStyle w:val="2"/>
        <w:numPr>
          <w:ilvl w:val="0"/>
          <w:numId w:val="11"/>
        </w:numPr>
        <w:spacing w:before="0" w:after="0" w:line="360" w:lineRule="auto"/>
        <w:ind w:left="485" w:hangingChars="202" w:hanging="485"/>
        <w:rPr>
          <w:b w:val="0"/>
          <w:sz w:val="24"/>
        </w:rPr>
      </w:pPr>
      <w:r>
        <w:rPr>
          <w:rFonts w:hint="eastAsia"/>
          <w:b w:val="0"/>
          <w:sz w:val="24"/>
        </w:rPr>
        <w:t>其他风险</w:t>
      </w:r>
    </w:p>
    <w:p w14:paraId="6567A442" w14:textId="42079D9B" w:rsidR="0076735E" w:rsidRDefault="00B8184E" w:rsidP="00B8184E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8184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截至本公告发布日，前述董事、高管减</w:t>
      </w:r>
      <w:proofErr w:type="gramStart"/>
      <w:r w:rsidRPr="00B8184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持计划</w:t>
      </w:r>
      <w:proofErr w:type="gramEnd"/>
      <w:r w:rsidRPr="00B8184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尚未实施完毕。在减</w:t>
      </w:r>
      <w:proofErr w:type="gramStart"/>
      <w:r w:rsidRPr="00B8184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持计划</w:t>
      </w:r>
      <w:proofErr w:type="gramEnd"/>
      <w:r w:rsidRPr="00B8184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施期间，前述董事、高管将严格遵守《证券法》、《上市公司股东、董监高减持股份的若干规定》、《上海证券交易所上市公司股东及董事、监事、高级管理人员减持股份实施细则》等相关法律、法规的要求，及时履行信息披露义务。</w:t>
      </w:r>
    </w:p>
    <w:p w14:paraId="3936174E" w14:textId="77777777" w:rsidR="00B8184E" w:rsidRPr="00B8184E" w:rsidRDefault="00B8184E" w:rsidP="00B8184E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541560F3" w14:textId="77777777" w:rsidR="0076735E" w:rsidRDefault="00D731C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14:paraId="53353679" w14:textId="77777777" w:rsidR="0076735E" w:rsidRDefault="0076735E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3B77A4E3" w14:textId="77777777" w:rsidR="0076735E" w:rsidRDefault="006B2EED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sdt>
        <w:sdtPr>
          <w:rPr>
            <w:rFonts w:asciiTheme="minorEastAsia" w:hAnsiTheme="minorEastAsia" w:cs="宋体" w:hint="eastAsia"/>
            <w:kern w:val="0"/>
            <w:sz w:val="24"/>
            <w:szCs w:val="24"/>
          </w:rPr>
          <w:alias w:val="公司法定中文名称"/>
          <w:tag w:val="_GBC_f4404faf7d034a76b1825f86ef63b151"/>
          <w:id w:val="1710301278"/>
          <w:lock w:val="sdtLocked"/>
          <w:placeholder>
            <w:docPart w:val="GBC22222222222222222222222222222"/>
          </w:placeholder>
        </w:sdtPr>
        <w:sdtEndPr/>
        <w:sdtContent>
          <w:r w:rsidR="00D731C6">
            <w:rPr>
              <w:rFonts w:asciiTheme="minorEastAsia" w:hAnsiTheme="minorEastAsia" w:cs="宋体" w:hint="eastAsia"/>
              <w:kern w:val="0"/>
              <w:sz w:val="24"/>
              <w:szCs w:val="24"/>
            </w:rPr>
            <w:t>安徽省交通建设股份有限公司</w:t>
          </w:r>
        </w:sdtContent>
      </w:sdt>
      <w:r w:rsidR="00D731C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</w:p>
    <w:sdt>
      <w:sdtPr>
        <w:rPr>
          <w:rFonts w:asciiTheme="minorEastAsia" w:hAnsiTheme="minorEastAsia" w:cs="宋体"/>
          <w:kern w:val="0"/>
          <w:sz w:val="24"/>
          <w:szCs w:val="24"/>
        </w:rPr>
        <w:alias w:val="临时公告日期"/>
        <w:tag w:val="_GBC_2c3dc62d64714cbbb00070efd577f8cb"/>
        <w:id w:val="-1258594005"/>
        <w:lock w:val="sdtLocked"/>
        <w:placeholder>
          <w:docPart w:val="GBC22222222222222222222222222222"/>
        </w:placeholder>
        <w:date w:fullDate="2023-05-20T00:00:00Z">
          <w:dateFormat w:val="yyyy'年'M'月'd'日'"/>
          <w:lid w:val="zh-CN"/>
          <w:storeMappedDataAs w:val="dateTime"/>
          <w:calendar w:val="gregorian"/>
        </w:date>
      </w:sdtPr>
      <w:sdtEndPr/>
      <w:sdtContent>
        <w:p w14:paraId="77FD65A3" w14:textId="77777777" w:rsidR="0076735E" w:rsidRDefault="00D731C6">
          <w:pPr>
            <w:widowControl/>
            <w:spacing w:line="360" w:lineRule="auto"/>
            <w:ind w:right="84" w:firstLineChars="200" w:firstLine="480"/>
            <w:jc w:val="right"/>
            <w:rPr>
              <w:rFonts w:asciiTheme="minorEastAsia" w:hAnsiTheme="minorEastAsia" w:cs="宋体"/>
              <w:kern w:val="0"/>
              <w:sz w:val="24"/>
              <w:szCs w:val="24"/>
            </w:rPr>
          </w:pPr>
          <w:r>
            <w:rPr>
              <w:rFonts w:asciiTheme="minorEastAsia" w:hAnsiTheme="minorEastAsia" w:cs="宋体"/>
              <w:kern w:val="0"/>
              <w:sz w:val="24"/>
              <w:szCs w:val="24"/>
            </w:rPr>
            <w:t>2023年5月20日</w:t>
          </w:r>
        </w:p>
      </w:sdtContent>
    </w:sdt>
    <w:p w14:paraId="4F3121DD" w14:textId="77777777" w:rsidR="0076735E" w:rsidRDefault="0076735E">
      <w:pPr>
        <w:widowControl/>
        <w:spacing w:line="360" w:lineRule="auto"/>
        <w:ind w:right="600"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ectPr w:rsidR="0076735E" w:rsidSect="00E8568B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B8F6D" w14:textId="77777777" w:rsidR="006B2EED" w:rsidRDefault="006B2EED" w:rsidP="00011CF5">
      <w:r>
        <w:separator/>
      </w:r>
    </w:p>
  </w:endnote>
  <w:endnote w:type="continuationSeparator" w:id="0">
    <w:p w14:paraId="5DDE70CB" w14:textId="77777777" w:rsidR="006B2EED" w:rsidRDefault="006B2EED" w:rsidP="0001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7006"/>
      <w:docPartObj>
        <w:docPartGallery w:val="Page Numbers (Bottom of Page)"/>
        <w:docPartUnique/>
      </w:docPartObj>
    </w:sdtPr>
    <w:sdtEndPr/>
    <w:sdtContent>
      <w:p w14:paraId="7EDE5A96" w14:textId="77777777" w:rsidR="004C76D6" w:rsidRDefault="007500AF">
        <w:pPr>
          <w:pStyle w:val="a4"/>
          <w:jc w:val="center"/>
        </w:pPr>
        <w:r>
          <w:fldChar w:fldCharType="begin"/>
        </w:r>
        <w:r w:rsidR="00595D4D">
          <w:instrText xml:space="preserve"> PAGE   \* MERGEFORMAT </w:instrText>
        </w:r>
        <w:r>
          <w:fldChar w:fldCharType="separate"/>
        </w:r>
        <w:r w:rsidR="007F254D" w:rsidRPr="007F254D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14:paraId="3346207B" w14:textId="77777777" w:rsidR="004C76D6" w:rsidRDefault="004C76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B479C" w14:textId="77777777" w:rsidR="006B2EED" w:rsidRDefault="006B2EED" w:rsidP="00011CF5">
      <w:r>
        <w:separator/>
      </w:r>
    </w:p>
  </w:footnote>
  <w:footnote w:type="continuationSeparator" w:id="0">
    <w:p w14:paraId="7253CD3E" w14:textId="77777777" w:rsidR="006B2EED" w:rsidRDefault="006B2EED" w:rsidP="0001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0DAA"/>
    <w:multiLevelType w:val="hybridMultilevel"/>
    <w:tmpl w:val="FF02764E"/>
    <w:lvl w:ilvl="0" w:tplc="465CBEF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84F3A0C"/>
    <w:multiLevelType w:val="hybridMultilevel"/>
    <w:tmpl w:val="22940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BC6D0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B6F42F5"/>
    <w:multiLevelType w:val="hybridMultilevel"/>
    <w:tmpl w:val="DE5CFF0C"/>
    <w:lvl w:ilvl="0" w:tplc="20467A3C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>
    <w:nsid w:val="4F2F7F38"/>
    <w:multiLevelType w:val="multilevel"/>
    <w:tmpl w:val="44061128"/>
    <w:lvl w:ilvl="0">
      <w:start w:val="1"/>
      <w:numFmt w:val="chineseCountingThousand"/>
      <w:suff w:val="nothing"/>
      <w:lvlText w:val="%1、"/>
      <w:lvlJc w:val="left"/>
      <w:pPr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529B390C"/>
    <w:multiLevelType w:val="hybridMultilevel"/>
    <w:tmpl w:val="34A06E18"/>
    <w:lvl w:ilvl="0" w:tplc="BFFA59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BD2794"/>
    <w:multiLevelType w:val="multilevel"/>
    <w:tmpl w:val="E25A1B04"/>
    <w:lvl w:ilvl="0">
      <w:start w:val="1"/>
      <w:numFmt w:val="chineseCountingThousand"/>
      <w:suff w:val="nothing"/>
      <w:lvlText w:val="（%1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5D293B7B"/>
    <w:multiLevelType w:val="hybridMultilevel"/>
    <w:tmpl w:val="5594644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>
    <w:nsid w:val="6E6A29E4"/>
    <w:multiLevelType w:val="multilevel"/>
    <w:tmpl w:val="FFFADB66"/>
    <w:lvl w:ilvl="0">
      <w:start w:val="1"/>
      <w:numFmt w:val="chineseCountingThousand"/>
      <w:suff w:val="nothing"/>
      <w:lvlText w:val="（%1）"/>
      <w:lvlJc w:val="left"/>
      <w:pPr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FE74E3C"/>
    <w:multiLevelType w:val="hybridMultilevel"/>
    <w:tmpl w:val="5792FBE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isclosure_Version" w:val="true"/>
  </w:docVars>
  <w:rsids>
    <w:rsidRoot w:val="00011CF5"/>
    <w:rsid w:val="00011CF5"/>
    <w:rsid w:val="00013796"/>
    <w:rsid w:val="00014369"/>
    <w:rsid w:val="0003211D"/>
    <w:rsid w:val="0003440A"/>
    <w:rsid w:val="00035219"/>
    <w:rsid w:val="00053196"/>
    <w:rsid w:val="0005359E"/>
    <w:rsid w:val="0006720C"/>
    <w:rsid w:val="00094CC0"/>
    <w:rsid w:val="00096365"/>
    <w:rsid w:val="000B1FFC"/>
    <w:rsid w:val="000B43AB"/>
    <w:rsid w:val="000D745C"/>
    <w:rsid w:val="000F2485"/>
    <w:rsid w:val="000F7254"/>
    <w:rsid w:val="00107F5A"/>
    <w:rsid w:val="00134651"/>
    <w:rsid w:val="00135E57"/>
    <w:rsid w:val="001424A2"/>
    <w:rsid w:val="001472D8"/>
    <w:rsid w:val="00147937"/>
    <w:rsid w:val="001506D4"/>
    <w:rsid w:val="00184B9A"/>
    <w:rsid w:val="001903D4"/>
    <w:rsid w:val="001A2D05"/>
    <w:rsid w:val="001A74AB"/>
    <w:rsid w:val="001C36F4"/>
    <w:rsid w:val="001C3F2F"/>
    <w:rsid w:val="001D5BF3"/>
    <w:rsid w:val="001E0572"/>
    <w:rsid w:val="001E6324"/>
    <w:rsid w:val="001E707C"/>
    <w:rsid w:val="001F40D2"/>
    <w:rsid w:val="001F4604"/>
    <w:rsid w:val="001F6DBF"/>
    <w:rsid w:val="0020060F"/>
    <w:rsid w:val="0020174C"/>
    <w:rsid w:val="00206ADC"/>
    <w:rsid w:val="00210EFB"/>
    <w:rsid w:val="00213C40"/>
    <w:rsid w:val="002332EB"/>
    <w:rsid w:val="00234518"/>
    <w:rsid w:val="00240C54"/>
    <w:rsid w:val="00252D63"/>
    <w:rsid w:val="00257C3B"/>
    <w:rsid w:val="0027083E"/>
    <w:rsid w:val="00273F96"/>
    <w:rsid w:val="00275D4B"/>
    <w:rsid w:val="002828D5"/>
    <w:rsid w:val="00283C6E"/>
    <w:rsid w:val="002841B1"/>
    <w:rsid w:val="002871E1"/>
    <w:rsid w:val="00290C84"/>
    <w:rsid w:val="002A066C"/>
    <w:rsid w:val="002A5517"/>
    <w:rsid w:val="002A5C93"/>
    <w:rsid w:val="002B18C7"/>
    <w:rsid w:val="002B2136"/>
    <w:rsid w:val="002B5DFB"/>
    <w:rsid w:val="002B7368"/>
    <w:rsid w:val="002C0B47"/>
    <w:rsid w:val="002C6DD3"/>
    <w:rsid w:val="002D1F9A"/>
    <w:rsid w:val="002D2323"/>
    <w:rsid w:val="002D3F49"/>
    <w:rsid w:val="002E3E0B"/>
    <w:rsid w:val="002E47AD"/>
    <w:rsid w:val="002E4D2E"/>
    <w:rsid w:val="002E61AE"/>
    <w:rsid w:val="002F193B"/>
    <w:rsid w:val="003113B0"/>
    <w:rsid w:val="00316A84"/>
    <w:rsid w:val="003236A1"/>
    <w:rsid w:val="00341DD9"/>
    <w:rsid w:val="003446CD"/>
    <w:rsid w:val="00350CBE"/>
    <w:rsid w:val="00351CD9"/>
    <w:rsid w:val="00353C63"/>
    <w:rsid w:val="00354164"/>
    <w:rsid w:val="00360717"/>
    <w:rsid w:val="0036149B"/>
    <w:rsid w:val="00372169"/>
    <w:rsid w:val="00374952"/>
    <w:rsid w:val="00392203"/>
    <w:rsid w:val="003B3528"/>
    <w:rsid w:val="003B556F"/>
    <w:rsid w:val="003B6173"/>
    <w:rsid w:val="003E05CF"/>
    <w:rsid w:val="003E0CCD"/>
    <w:rsid w:val="003E1BBE"/>
    <w:rsid w:val="003F09B1"/>
    <w:rsid w:val="003F0F34"/>
    <w:rsid w:val="003F5B14"/>
    <w:rsid w:val="003F69D7"/>
    <w:rsid w:val="003F7F5C"/>
    <w:rsid w:val="00414728"/>
    <w:rsid w:val="00416AB7"/>
    <w:rsid w:val="00422197"/>
    <w:rsid w:val="004241A8"/>
    <w:rsid w:val="0044446E"/>
    <w:rsid w:val="0044704F"/>
    <w:rsid w:val="004753AA"/>
    <w:rsid w:val="00477F3B"/>
    <w:rsid w:val="004945A3"/>
    <w:rsid w:val="00494817"/>
    <w:rsid w:val="004A2294"/>
    <w:rsid w:val="004B48C4"/>
    <w:rsid w:val="004B78FB"/>
    <w:rsid w:val="004C6269"/>
    <w:rsid w:val="004C76D6"/>
    <w:rsid w:val="004C7EB4"/>
    <w:rsid w:val="004E084E"/>
    <w:rsid w:val="004F5E64"/>
    <w:rsid w:val="005126E2"/>
    <w:rsid w:val="005143D2"/>
    <w:rsid w:val="00514A95"/>
    <w:rsid w:val="00517E99"/>
    <w:rsid w:val="00525251"/>
    <w:rsid w:val="005252A3"/>
    <w:rsid w:val="005263A5"/>
    <w:rsid w:val="00530891"/>
    <w:rsid w:val="00532AEE"/>
    <w:rsid w:val="00544FF1"/>
    <w:rsid w:val="00545497"/>
    <w:rsid w:val="00550DB3"/>
    <w:rsid w:val="00551939"/>
    <w:rsid w:val="00565A8A"/>
    <w:rsid w:val="00595D4D"/>
    <w:rsid w:val="005A2CEC"/>
    <w:rsid w:val="005A5113"/>
    <w:rsid w:val="005A5DAA"/>
    <w:rsid w:val="005B515E"/>
    <w:rsid w:val="005B5335"/>
    <w:rsid w:val="005C0178"/>
    <w:rsid w:val="005C6681"/>
    <w:rsid w:val="005D0080"/>
    <w:rsid w:val="005D235B"/>
    <w:rsid w:val="005D6B7D"/>
    <w:rsid w:val="005D7C13"/>
    <w:rsid w:val="005E73B8"/>
    <w:rsid w:val="005F7946"/>
    <w:rsid w:val="0060644B"/>
    <w:rsid w:val="00610F28"/>
    <w:rsid w:val="00623E53"/>
    <w:rsid w:val="0062442B"/>
    <w:rsid w:val="006303ED"/>
    <w:rsid w:val="00634FEE"/>
    <w:rsid w:val="006357D0"/>
    <w:rsid w:val="00641201"/>
    <w:rsid w:val="00644903"/>
    <w:rsid w:val="00650E64"/>
    <w:rsid w:val="0065325C"/>
    <w:rsid w:val="006559A0"/>
    <w:rsid w:val="00663097"/>
    <w:rsid w:val="00687A9C"/>
    <w:rsid w:val="00690D09"/>
    <w:rsid w:val="0069698E"/>
    <w:rsid w:val="00696FB9"/>
    <w:rsid w:val="006A20E3"/>
    <w:rsid w:val="006A72B4"/>
    <w:rsid w:val="006B0EC3"/>
    <w:rsid w:val="006B2EED"/>
    <w:rsid w:val="006B6EAD"/>
    <w:rsid w:val="006C6E86"/>
    <w:rsid w:val="006D4F6C"/>
    <w:rsid w:val="006D550C"/>
    <w:rsid w:val="006D6307"/>
    <w:rsid w:val="006E64FD"/>
    <w:rsid w:val="006F318C"/>
    <w:rsid w:val="006F7DD6"/>
    <w:rsid w:val="007056DD"/>
    <w:rsid w:val="00714391"/>
    <w:rsid w:val="00734A21"/>
    <w:rsid w:val="007500AF"/>
    <w:rsid w:val="007506CE"/>
    <w:rsid w:val="0075486D"/>
    <w:rsid w:val="00754BE9"/>
    <w:rsid w:val="007670C3"/>
    <w:rsid w:val="0076735E"/>
    <w:rsid w:val="007741E9"/>
    <w:rsid w:val="0078004A"/>
    <w:rsid w:val="007858C2"/>
    <w:rsid w:val="0079717D"/>
    <w:rsid w:val="0079762F"/>
    <w:rsid w:val="007A6567"/>
    <w:rsid w:val="007C2EC6"/>
    <w:rsid w:val="007C5747"/>
    <w:rsid w:val="007C5D24"/>
    <w:rsid w:val="007D4B67"/>
    <w:rsid w:val="007E07F3"/>
    <w:rsid w:val="007E53B9"/>
    <w:rsid w:val="007E7122"/>
    <w:rsid w:val="007F033A"/>
    <w:rsid w:val="007F1A0E"/>
    <w:rsid w:val="007F254D"/>
    <w:rsid w:val="007F7344"/>
    <w:rsid w:val="0080247F"/>
    <w:rsid w:val="00805586"/>
    <w:rsid w:val="008136FB"/>
    <w:rsid w:val="00817DC3"/>
    <w:rsid w:val="00820333"/>
    <w:rsid w:val="00820D78"/>
    <w:rsid w:val="00826944"/>
    <w:rsid w:val="00832477"/>
    <w:rsid w:val="00833832"/>
    <w:rsid w:val="008432DB"/>
    <w:rsid w:val="00852138"/>
    <w:rsid w:val="008568D7"/>
    <w:rsid w:val="00864CBA"/>
    <w:rsid w:val="008838F7"/>
    <w:rsid w:val="00883B04"/>
    <w:rsid w:val="00883FB4"/>
    <w:rsid w:val="008946FF"/>
    <w:rsid w:val="008A3BBE"/>
    <w:rsid w:val="008A6727"/>
    <w:rsid w:val="008C706D"/>
    <w:rsid w:val="008D09E6"/>
    <w:rsid w:val="008D25BF"/>
    <w:rsid w:val="008D49C3"/>
    <w:rsid w:val="008E3439"/>
    <w:rsid w:val="008E38C4"/>
    <w:rsid w:val="008E3933"/>
    <w:rsid w:val="008E788D"/>
    <w:rsid w:val="008F5CD5"/>
    <w:rsid w:val="008F6F6D"/>
    <w:rsid w:val="00907CE6"/>
    <w:rsid w:val="00915AB9"/>
    <w:rsid w:val="00921963"/>
    <w:rsid w:val="009309C3"/>
    <w:rsid w:val="0094252D"/>
    <w:rsid w:val="00942A74"/>
    <w:rsid w:val="00961525"/>
    <w:rsid w:val="0096300C"/>
    <w:rsid w:val="00973CA3"/>
    <w:rsid w:val="00974675"/>
    <w:rsid w:val="00985D26"/>
    <w:rsid w:val="009A24E0"/>
    <w:rsid w:val="009A6372"/>
    <w:rsid w:val="009B0764"/>
    <w:rsid w:val="009B11DF"/>
    <w:rsid w:val="009B358E"/>
    <w:rsid w:val="009C5A17"/>
    <w:rsid w:val="009D1A87"/>
    <w:rsid w:val="009D601A"/>
    <w:rsid w:val="009D6078"/>
    <w:rsid w:val="009E5E13"/>
    <w:rsid w:val="009F4362"/>
    <w:rsid w:val="009F6182"/>
    <w:rsid w:val="009F6DE2"/>
    <w:rsid w:val="00A04AF8"/>
    <w:rsid w:val="00A06CA4"/>
    <w:rsid w:val="00A1722C"/>
    <w:rsid w:val="00A22A14"/>
    <w:rsid w:val="00A26D94"/>
    <w:rsid w:val="00A4221D"/>
    <w:rsid w:val="00A433D2"/>
    <w:rsid w:val="00A46548"/>
    <w:rsid w:val="00A4678A"/>
    <w:rsid w:val="00A548E3"/>
    <w:rsid w:val="00A559D2"/>
    <w:rsid w:val="00A56519"/>
    <w:rsid w:val="00A6094C"/>
    <w:rsid w:val="00A61B1A"/>
    <w:rsid w:val="00A62994"/>
    <w:rsid w:val="00A81297"/>
    <w:rsid w:val="00A8692F"/>
    <w:rsid w:val="00A87237"/>
    <w:rsid w:val="00A910E5"/>
    <w:rsid w:val="00A93429"/>
    <w:rsid w:val="00A973E6"/>
    <w:rsid w:val="00AA3B4A"/>
    <w:rsid w:val="00AA5982"/>
    <w:rsid w:val="00AA604F"/>
    <w:rsid w:val="00AA71E7"/>
    <w:rsid w:val="00AB004A"/>
    <w:rsid w:val="00AC3826"/>
    <w:rsid w:val="00AC5C02"/>
    <w:rsid w:val="00AD1AFB"/>
    <w:rsid w:val="00AD21C5"/>
    <w:rsid w:val="00AD3032"/>
    <w:rsid w:val="00AD7A63"/>
    <w:rsid w:val="00AE0064"/>
    <w:rsid w:val="00AE1688"/>
    <w:rsid w:val="00AE3D5F"/>
    <w:rsid w:val="00B01E0A"/>
    <w:rsid w:val="00B042B5"/>
    <w:rsid w:val="00B04596"/>
    <w:rsid w:val="00B13FB4"/>
    <w:rsid w:val="00B6350C"/>
    <w:rsid w:val="00B637BA"/>
    <w:rsid w:val="00B6458A"/>
    <w:rsid w:val="00B653ED"/>
    <w:rsid w:val="00B723C2"/>
    <w:rsid w:val="00B73606"/>
    <w:rsid w:val="00B7744D"/>
    <w:rsid w:val="00B8184E"/>
    <w:rsid w:val="00B874A2"/>
    <w:rsid w:val="00B93ACD"/>
    <w:rsid w:val="00B94530"/>
    <w:rsid w:val="00BB1FA8"/>
    <w:rsid w:val="00BB2EE4"/>
    <w:rsid w:val="00BB6323"/>
    <w:rsid w:val="00BD4DFD"/>
    <w:rsid w:val="00BD7AD5"/>
    <w:rsid w:val="00BE6DC4"/>
    <w:rsid w:val="00C02332"/>
    <w:rsid w:val="00C031A9"/>
    <w:rsid w:val="00C15684"/>
    <w:rsid w:val="00C17721"/>
    <w:rsid w:val="00C25A98"/>
    <w:rsid w:val="00C27060"/>
    <w:rsid w:val="00C30F1C"/>
    <w:rsid w:val="00C320C2"/>
    <w:rsid w:val="00C34183"/>
    <w:rsid w:val="00C34CDD"/>
    <w:rsid w:val="00C3748E"/>
    <w:rsid w:val="00C4599E"/>
    <w:rsid w:val="00C5038F"/>
    <w:rsid w:val="00C627B8"/>
    <w:rsid w:val="00C67CEF"/>
    <w:rsid w:val="00C9207E"/>
    <w:rsid w:val="00C92A6C"/>
    <w:rsid w:val="00C931DF"/>
    <w:rsid w:val="00C95A84"/>
    <w:rsid w:val="00CA4171"/>
    <w:rsid w:val="00CC43C7"/>
    <w:rsid w:val="00CD1221"/>
    <w:rsid w:val="00CD7C77"/>
    <w:rsid w:val="00CE6F19"/>
    <w:rsid w:val="00D00876"/>
    <w:rsid w:val="00D042C5"/>
    <w:rsid w:val="00D05114"/>
    <w:rsid w:val="00D2728E"/>
    <w:rsid w:val="00D27DCE"/>
    <w:rsid w:val="00D30CE1"/>
    <w:rsid w:val="00D36F57"/>
    <w:rsid w:val="00D40090"/>
    <w:rsid w:val="00D43CDA"/>
    <w:rsid w:val="00D570F8"/>
    <w:rsid w:val="00D731C6"/>
    <w:rsid w:val="00D7340D"/>
    <w:rsid w:val="00D74639"/>
    <w:rsid w:val="00D7729C"/>
    <w:rsid w:val="00D84184"/>
    <w:rsid w:val="00D8481E"/>
    <w:rsid w:val="00DA0AF7"/>
    <w:rsid w:val="00DA3FFD"/>
    <w:rsid w:val="00DB0082"/>
    <w:rsid w:val="00DB0A98"/>
    <w:rsid w:val="00DC4399"/>
    <w:rsid w:val="00DD2AB2"/>
    <w:rsid w:val="00DE01DF"/>
    <w:rsid w:val="00DE1C7B"/>
    <w:rsid w:val="00DF2DBF"/>
    <w:rsid w:val="00E02027"/>
    <w:rsid w:val="00E17D6A"/>
    <w:rsid w:val="00E21792"/>
    <w:rsid w:val="00E43148"/>
    <w:rsid w:val="00E66160"/>
    <w:rsid w:val="00E855E5"/>
    <w:rsid w:val="00E8568B"/>
    <w:rsid w:val="00E95E6A"/>
    <w:rsid w:val="00E96034"/>
    <w:rsid w:val="00E97F2C"/>
    <w:rsid w:val="00EB202D"/>
    <w:rsid w:val="00EB28EA"/>
    <w:rsid w:val="00EC5054"/>
    <w:rsid w:val="00EC67EA"/>
    <w:rsid w:val="00ED28F6"/>
    <w:rsid w:val="00ED405E"/>
    <w:rsid w:val="00EE5132"/>
    <w:rsid w:val="00EF3202"/>
    <w:rsid w:val="00F041F2"/>
    <w:rsid w:val="00F36238"/>
    <w:rsid w:val="00F509C9"/>
    <w:rsid w:val="00F51357"/>
    <w:rsid w:val="00F561D3"/>
    <w:rsid w:val="00F6745E"/>
    <w:rsid w:val="00F713E8"/>
    <w:rsid w:val="00F72447"/>
    <w:rsid w:val="00FA2213"/>
    <w:rsid w:val="00FB1451"/>
    <w:rsid w:val="00FC00F4"/>
    <w:rsid w:val="00FF006B"/>
    <w:rsid w:val="00FF3547"/>
    <w:rsid w:val="00FF6CBD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14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9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A3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3BB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CF5"/>
    <w:rPr>
      <w:sz w:val="18"/>
      <w:szCs w:val="18"/>
    </w:rPr>
  </w:style>
  <w:style w:type="paragraph" w:styleId="a5">
    <w:name w:val="List Paragraph"/>
    <w:basedOn w:val="a"/>
    <w:link w:val="Char1"/>
    <w:qFormat/>
    <w:rsid w:val="00011CF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列出段落 Char"/>
    <w:link w:val="a5"/>
    <w:locked/>
    <w:rsid w:val="00011CF5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11CF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11CF5"/>
    <w:rPr>
      <w:sz w:val="18"/>
      <w:szCs w:val="18"/>
    </w:rPr>
  </w:style>
  <w:style w:type="table" w:styleId="a7">
    <w:name w:val="Table Grid"/>
    <w:basedOn w:val="a1"/>
    <w:uiPriority w:val="59"/>
    <w:rsid w:val="00F6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A066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A066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2A066C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A066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2A066C"/>
    <w:rPr>
      <w:b/>
      <w:bCs/>
    </w:rPr>
  </w:style>
  <w:style w:type="paragraph" w:styleId="ab">
    <w:name w:val="Revision"/>
    <w:hidden/>
    <w:uiPriority w:val="99"/>
    <w:semiHidden/>
    <w:rsid w:val="0062442B"/>
  </w:style>
  <w:style w:type="character" w:styleId="ac">
    <w:name w:val="Placeholder Text"/>
    <w:basedOn w:val="a0"/>
    <w:uiPriority w:val="99"/>
    <w:semiHidden/>
    <w:rsid w:val="009F4362"/>
    <w:rPr>
      <w:color w:val="auto"/>
    </w:rPr>
  </w:style>
  <w:style w:type="character" w:customStyle="1" w:styleId="1Char">
    <w:name w:val="标题 1 Char"/>
    <w:basedOn w:val="a0"/>
    <w:link w:val="1"/>
    <w:uiPriority w:val="9"/>
    <w:rsid w:val="008A3BB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A3BB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Document Map"/>
    <w:basedOn w:val="a"/>
    <w:link w:val="Char5"/>
    <w:uiPriority w:val="99"/>
    <w:semiHidden/>
    <w:unhideWhenUsed/>
    <w:rsid w:val="00B6458A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d"/>
    <w:uiPriority w:val="99"/>
    <w:semiHidden/>
    <w:rsid w:val="00B6458A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74B523-0008-489F-B791-0BFD615FB345}"/>
      </w:docPartPr>
      <w:docPartBody>
        <w:p w:rsidR="003D0FEC" w:rsidRDefault="00235E41">
          <w:r w:rsidRPr="003A3EAC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DefaultPlaceholder_10820651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D9175F-3B74-4B2D-A9F0-E9D205B4A0B1}"/>
      </w:docPartPr>
      <w:docPartBody>
        <w:p w:rsidR="00B352D8" w:rsidRDefault="00834D0F">
          <w:r w:rsidRPr="005A25D7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8C49D63077C442E928B9DFCD794EA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0CD431-7F8F-4349-8A56-69F982CBE7D6}"/>
      </w:docPartPr>
      <w:docPartBody>
        <w:p w:rsidR="00B352D8" w:rsidRDefault="00834D0F" w:rsidP="00834D0F">
          <w:pPr>
            <w:pStyle w:val="18C49D63077C442E928B9DFCD794EAEC"/>
          </w:pPr>
          <w:r w:rsidRPr="003A3EAC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E41"/>
    <w:rsid w:val="00010DED"/>
    <w:rsid w:val="0003671A"/>
    <w:rsid w:val="00045C98"/>
    <w:rsid w:val="00047C84"/>
    <w:rsid w:val="0009351B"/>
    <w:rsid w:val="000E1990"/>
    <w:rsid w:val="00104057"/>
    <w:rsid w:val="00125BD3"/>
    <w:rsid w:val="001A456D"/>
    <w:rsid w:val="001B30D8"/>
    <w:rsid w:val="001B5B17"/>
    <w:rsid w:val="001F774C"/>
    <w:rsid w:val="0020530D"/>
    <w:rsid w:val="00235E41"/>
    <w:rsid w:val="002D4C89"/>
    <w:rsid w:val="00334514"/>
    <w:rsid w:val="00367A49"/>
    <w:rsid w:val="003D0FEC"/>
    <w:rsid w:val="003F07B3"/>
    <w:rsid w:val="0041027F"/>
    <w:rsid w:val="00410ABB"/>
    <w:rsid w:val="00431303"/>
    <w:rsid w:val="00432D31"/>
    <w:rsid w:val="00437053"/>
    <w:rsid w:val="00490856"/>
    <w:rsid w:val="004B68FE"/>
    <w:rsid w:val="004D0904"/>
    <w:rsid w:val="004F0ADA"/>
    <w:rsid w:val="0052096C"/>
    <w:rsid w:val="00527085"/>
    <w:rsid w:val="005321CD"/>
    <w:rsid w:val="00565192"/>
    <w:rsid w:val="005756ED"/>
    <w:rsid w:val="00586A8A"/>
    <w:rsid w:val="005A072E"/>
    <w:rsid w:val="005D3A16"/>
    <w:rsid w:val="005D7858"/>
    <w:rsid w:val="006057D3"/>
    <w:rsid w:val="006259F3"/>
    <w:rsid w:val="0062795A"/>
    <w:rsid w:val="00674256"/>
    <w:rsid w:val="006757F5"/>
    <w:rsid w:val="00680FE8"/>
    <w:rsid w:val="00681DB2"/>
    <w:rsid w:val="006C6C37"/>
    <w:rsid w:val="006F0711"/>
    <w:rsid w:val="006F1FF9"/>
    <w:rsid w:val="007677F0"/>
    <w:rsid w:val="00773BC3"/>
    <w:rsid w:val="00781564"/>
    <w:rsid w:val="007A57FE"/>
    <w:rsid w:val="007D53E8"/>
    <w:rsid w:val="007E6CA2"/>
    <w:rsid w:val="007F61FD"/>
    <w:rsid w:val="0081443E"/>
    <w:rsid w:val="008345F8"/>
    <w:rsid w:val="00834D0F"/>
    <w:rsid w:val="008406A4"/>
    <w:rsid w:val="00885A6A"/>
    <w:rsid w:val="00891D9E"/>
    <w:rsid w:val="008B4DE6"/>
    <w:rsid w:val="008F2219"/>
    <w:rsid w:val="0097379B"/>
    <w:rsid w:val="009936C5"/>
    <w:rsid w:val="00996500"/>
    <w:rsid w:val="009B65F1"/>
    <w:rsid w:val="009C2250"/>
    <w:rsid w:val="009D0588"/>
    <w:rsid w:val="00A27E8C"/>
    <w:rsid w:val="00A5558E"/>
    <w:rsid w:val="00AB3BBA"/>
    <w:rsid w:val="00AE20F7"/>
    <w:rsid w:val="00AE3F99"/>
    <w:rsid w:val="00B00354"/>
    <w:rsid w:val="00B352D8"/>
    <w:rsid w:val="00B4580C"/>
    <w:rsid w:val="00B46AE3"/>
    <w:rsid w:val="00B71899"/>
    <w:rsid w:val="00B913A2"/>
    <w:rsid w:val="00BA757A"/>
    <w:rsid w:val="00BB2EFF"/>
    <w:rsid w:val="00BF2225"/>
    <w:rsid w:val="00C33F94"/>
    <w:rsid w:val="00C47D41"/>
    <w:rsid w:val="00C72B07"/>
    <w:rsid w:val="00CD6358"/>
    <w:rsid w:val="00CF3BB5"/>
    <w:rsid w:val="00D03BE5"/>
    <w:rsid w:val="00D26561"/>
    <w:rsid w:val="00D75F7D"/>
    <w:rsid w:val="00E32CAD"/>
    <w:rsid w:val="00E434C7"/>
    <w:rsid w:val="00E43953"/>
    <w:rsid w:val="00E45DDC"/>
    <w:rsid w:val="00E85131"/>
    <w:rsid w:val="00EC10B5"/>
    <w:rsid w:val="00ED34F6"/>
    <w:rsid w:val="00ED4EC6"/>
    <w:rsid w:val="00F03F46"/>
    <w:rsid w:val="00F30A69"/>
    <w:rsid w:val="00F41A1D"/>
    <w:rsid w:val="00F74E55"/>
    <w:rsid w:val="00F751E3"/>
    <w:rsid w:val="00FC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4D0F"/>
  </w:style>
  <w:style w:type="paragraph" w:customStyle="1" w:styleId="18C49D63077C442E928B9DFCD794EAEC">
    <w:name w:val="18C49D63077C442E928B9DFCD794EAEC"/>
    <w:rsid w:val="00834D0F"/>
    <w:pPr>
      <w:widowControl w:val="0"/>
      <w:jc w:val="both"/>
    </w:pPr>
  </w:style>
  <w:style w:type="paragraph" w:customStyle="1" w:styleId="0D0EC66286FE444093B2ABD91F52AAF8">
    <w:name w:val="0D0EC66286FE444093B2ABD91F52AAF8"/>
    <w:rsid w:val="00834D0F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c:sections xmlns:sc="http://mapping.word.org/2014/section/customize"/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]]></m:sse>
</m:mapping>
</file>

<file path=customXml/item3.xml><?xml version="1.0" encoding="utf-8"?>
<t:template xmlns:t="http://mapping.word.org/2012/template">
  <t:sse><![CDATA[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]]></t:sse>
</t:templat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335BC-0207-47D2-B27C-5303C9C808FE}">
  <ds:schemaRefs>
    <ds:schemaRef ds:uri="http://mapping.word.org/2014/section/customize"/>
  </ds:schemaRefs>
</ds:datastoreItem>
</file>

<file path=customXml/itemProps2.xml><?xml version="1.0" encoding="utf-8"?>
<ds:datastoreItem xmlns:ds="http://schemas.openxmlformats.org/officeDocument/2006/customXml" ds:itemID="{6A352CC3-CC4F-4826-9044-2595C4CF2E42}">
  <ds:schemaRefs>
    <ds:schemaRef ds:uri="http://mapping.word.org/2012/mapping"/>
  </ds:schemaRefs>
</ds:datastoreItem>
</file>

<file path=customXml/itemProps3.xml><?xml version="1.0" encoding="utf-8"?>
<ds:datastoreItem xmlns:ds="http://schemas.openxmlformats.org/officeDocument/2006/customXml" ds:itemID="{DFBE4012-E437-4E6F-B7C6-25FED01BE70D}">
  <ds:schemaRefs>
    <ds:schemaRef ds:uri="http://mapping.word.org/2012/template"/>
  </ds:schemaRefs>
</ds:datastoreItem>
</file>

<file path=customXml/itemProps4.xml><?xml version="1.0" encoding="utf-8"?>
<ds:datastoreItem xmlns:ds="http://schemas.openxmlformats.org/officeDocument/2006/customXml" ds:itemID="{63F43D14-B5EB-46C5-876D-E93095CF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188</TotalTime>
  <Pages>3</Pages>
  <Words>339</Words>
  <Characters>1937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陈邹(拟稿)</dc:creator>
  <cp:lastModifiedBy>林玲</cp:lastModifiedBy>
  <cp:revision>28</cp:revision>
  <dcterms:created xsi:type="dcterms:W3CDTF">2023-05-19T02:44:00Z</dcterms:created>
  <dcterms:modified xsi:type="dcterms:W3CDTF">2023-05-19T07:38:00Z</dcterms:modified>
</cp:coreProperties>
</file>