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6E58" w14:textId="77777777" w:rsidR="007A4DF4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14:paraId="2879305E" w14:textId="41C9E65F" w:rsidR="00806A1A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独立董事对公司第</w:t>
      </w:r>
      <w:r w:rsidR="001B4FBC">
        <w:rPr>
          <w:rFonts w:ascii="黑体" w:eastAsia="黑体" w:hAnsi="黑体" w:hint="eastAsia"/>
          <w:b/>
          <w:sz w:val="36"/>
          <w:szCs w:val="36"/>
        </w:rPr>
        <w:t>二</w:t>
      </w:r>
      <w:r w:rsidRPr="00FB7038">
        <w:rPr>
          <w:rFonts w:ascii="黑体" w:eastAsia="黑体" w:hAnsi="黑体" w:hint="eastAsia"/>
          <w:b/>
          <w:sz w:val="36"/>
          <w:szCs w:val="36"/>
        </w:rPr>
        <w:t>届董事会第</w:t>
      </w:r>
      <w:r w:rsidR="001B4FBC">
        <w:rPr>
          <w:rFonts w:ascii="黑体" w:eastAsia="黑体" w:hAnsi="黑体" w:hint="eastAsia"/>
          <w:b/>
          <w:sz w:val="36"/>
          <w:szCs w:val="36"/>
        </w:rPr>
        <w:t>三十二</w:t>
      </w:r>
      <w:r w:rsidRPr="00FB7038">
        <w:rPr>
          <w:rFonts w:ascii="黑体" w:eastAsia="黑体" w:hAnsi="黑体" w:hint="eastAsia"/>
          <w:b/>
          <w:sz w:val="36"/>
          <w:szCs w:val="36"/>
        </w:rPr>
        <w:t>次会议</w:t>
      </w:r>
      <w:r w:rsidR="00531C00" w:rsidRPr="00FB7038">
        <w:rPr>
          <w:rFonts w:ascii="黑体" w:eastAsia="黑体" w:hAnsi="黑体" w:hint="eastAsia"/>
          <w:b/>
          <w:sz w:val="36"/>
          <w:szCs w:val="36"/>
        </w:rPr>
        <w:t>相关事项的独立意见</w:t>
      </w:r>
    </w:p>
    <w:p w14:paraId="4C413D12" w14:textId="77777777" w:rsidR="00531C00" w:rsidRDefault="00531C00"/>
    <w:p w14:paraId="7DD0BAD8" w14:textId="020655D3" w:rsidR="00C06342" w:rsidRPr="00120CCC" w:rsidRDefault="001B4FBC" w:rsidP="007E43FC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1532E2">
        <w:rPr>
          <w:rFonts w:ascii="宋体" w:eastAsia="宋体" w:hAnsi="宋体" w:hint="eastAsia"/>
          <w:sz w:val="24"/>
          <w:szCs w:val="24"/>
        </w:rPr>
        <w:t>根据《公司法》《证券法》《</w:t>
      </w:r>
      <w:r>
        <w:rPr>
          <w:rFonts w:ascii="宋体" w:eastAsia="宋体" w:hAnsi="宋体" w:hint="eastAsia"/>
          <w:sz w:val="24"/>
          <w:szCs w:val="24"/>
        </w:rPr>
        <w:t>上市公司独立董事规则</w:t>
      </w:r>
      <w:r w:rsidRPr="001532E2">
        <w:rPr>
          <w:rFonts w:ascii="宋体" w:eastAsia="宋体" w:hAnsi="宋体" w:hint="eastAsia"/>
          <w:sz w:val="24"/>
          <w:szCs w:val="24"/>
        </w:rPr>
        <w:t>》《上市公司治理准则》《上市公司证券发行</w:t>
      </w:r>
      <w:r w:rsidR="00E42C83">
        <w:rPr>
          <w:rFonts w:ascii="宋体" w:eastAsia="宋体" w:hAnsi="宋体" w:hint="eastAsia"/>
          <w:sz w:val="24"/>
          <w:szCs w:val="24"/>
        </w:rPr>
        <w:t>注册</w:t>
      </w:r>
      <w:r w:rsidRPr="001532E2">
        <w:rPr>
          <w:rFonts w:ascii="宋体" w:eastAsia="宋体" w:hAnsi="宋体" w:hint="eastAsia"/>
          <w:sz w:val="24"/>
          <w:szCs w:val="24"/>
        </w:rPr>
        <w:t>管理办法》等相关法律法规、规范性文件及《安徽省交通建设股份有限公司独立董事工作制度》《安徽省交通建设股份有限公司章程》（以下简称“《公司章程》”）的有关规定，作为安徽省交通建设股份有限公司（以下简称“公司”）的独立董事，</w:t>
      </w:r>
      <w:r w:rsidR="00531C00" w:rsidRPr="00BB3984">
        <w:rPr>
          <w:rFonts w:asciiTheme="minorEastAsia" w:hAnsiTheme="minorEastAsia"/>
          <w:sz w:val="24"/>
          <w:szCs w:val="24"/>
        </w:rPr>
        <w:t>我们现就</w:t>
      </w:r>
      <w:r w:rsidR="007E43FC" w:rsidRPr="007E43FC">
        <w:rPr>
          <w:rFonts w:asciiTheme="minorEastAsia" w:hAnsiTheme="minorEastAsia" w:hint="eastAsia"/>
          <w:sz w:val="24"/>
          <w:szCs w:val="24"/>
        </w:rPr>
        <w:t>公司</w:t>
      </w:r>
      <w:r>
        <w:rPr>
          <w:rFonts w:asciiTheme="minorEastAsia" w:hAnsiTheme="minorEastAsia" w:hint="eastAsia"/>
          <w:sz w:val="24"/>
          <w:szCs w:val="24"/>
        </w:rPr>
        <w:t>第二届董事会第三十二次会议审议的相关事项</w:t>
      </w:r>
      <w:r w:rsidR="00531C00" w:rsidRPr="00BB3984">
        <w:rPr>
          <w:rFonts w:asciiTheme="minorEastAsia" w:hAnsiTheme="minorEastAsia"/>
          <w:sz w:val="24"/>
          <w:szCs w:val="24"/>
        </w:rPr>
        <w:t>发表如下独立意见：</w:t>
      </w:r>
    </w:p>
    <w:p w14:paraId="2F80F820" w14:textId="14976725" w:rsidR="001B4FBC" w:rsidRPr="001B4FBC" w:rsidRDefault="001B4FBC" w:rsidP="00BB3984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1B4FBC">
        <w:rPr>
          <w:rFonts w:asciiTheme="minorEastAsia" w:hAnsiTheme="minorEastAsia" w:hint="eastAsia"/>
          <w:b/>
          <w:bCs/>
          <w:sz w:val="24"/>
          <w:szCs w:val="24"/>
        </w:rPr>
        <w:t>一、董事会换届选举暨推荐第三届董事会董事候选人的事项</w:t>
      </w:r>
    </w:p>
    <w:p w14:paraId="4B9CF278" w14:textId="0432E4D2" w:rsidR="005A7E36" w:rsidRPr="00BB3984" w:rsidRDefault="00C979A5" w:rsidP="00BB39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B3984">
        <w:rPr>
          <w:rFonts w:asciiTheme="minorEastAsia" w:hAnsiTheme="minorEastAsia" w:hint="eastAsia"/>
          <w:sz w:val="24"/>
          <w:szCs w:val="24"/>
        </w:rPr>
        <w:t>1、</w:t>
      </w:r>
      <w:r w:rsidRPr="00BB3984">
        <w:rPr>
          <w:rFonts w:asciiTheme="minorEastAsia" w:hAnsiTheme="minorEastAsia"/>
          <w:sz w:val="24"/>
          <w:szCs w:val="24"/>
        </w:rPr>
        <w:t>本次董事会换届选举及董事候选人提名程序和表决程序符合《公司法》和《公司章程》的相关规定。</w:t>
      </w:r>
    </w:p>
    <w:p w14:paraId="5F0EC520" w14:textId="637F2EED" w:rsidR="00C979A5" w:rsidRDefault="00C979A5" w:rsidP="00BB39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B3984">
        <w:rPr>
          <w:rFonts w:asciiTheme="minorEastAsia" w:hAnsiTheme="minorEastAsia" w:hint="eastAsia"/>
          <w:sz w:val="24"/>
          <w:szCs w:val="24"/>
        </w:rPr>
        <w:t>2、</w:t>
      </w:r>
      <w:r w:rsidR="000415BD">
        <w:rPr>
          <w:rFonts w:asciiTheme="minorEastAsia" w:hAnsiTheme="minorEastAsia" w:hint="eastAsia"/>
          <w:sz w:val="24"/>
          <w:szCs w:val="24"/>
        </w:rPr>
        <w:t>经对被提名人的审查，被提名人具备担任公司非独立董事、独立董事的</w:t>
      </w:r>
      <w:r w:rsidR="000415BD" w:rsidRPr="00BB3984">
        <w:rPr>
          <w:rFonts w:asciiTheme="minorEastAsia" w:hAnsiTheme="minorEastAsia"/>
          <w:sz w:val="24"/>
          <w:szCs w:val="24"/>
        </w:rPr>
        <w:t>任职资格和能力</w:t>
      </w:r>
      <w:r w:rsidR="000415BD">
        <w:rPr>
          <w:rFonts w:asciiTheme="minorEastAsia" w:hAnsiTheme="minorEastAsia" w:hint="eastAsia"/>
          <w:sz w:val="24"/>
          <w:szCs w:val="24"/>
        </w:rPr>
        <w:t>，</w:t>
      </w:r>
      <w:r w:rsidR="00D7039E" w:rsidRPr="00BB3984">
        <w:rPr>
          <w:rFonts w:asciiTheme="minorEastAsia" w:hAnsiTheme="minorEastAsia"/>
          <w:sz w:val="24"/>
          <w:szCs w:val="24"/>
        </w:rPr>
        <w:t>不存在《公司法》、</w:t>
      </w:r>
      <w:r w:rsidR="00E42C83" w:rsidRPr="00E42C83">
        <w:rPr>
          <w:rFonts w:asciiTheme="minorEastAsia" w:hAnsiTheme="minorEastAsia" w:hint="eastAsia"/>
          <w:sz w:val="24"/>
          <w:szCs w:val="24"/>
        </w:rPr>
        <w:t>《上海证券交易所上市公司自律监管指引第1号——规范运作》</w:t>
      </w:r>
      <w:r w:rsidR="00D7039E" w:rsidRPr="00BB3984">
        <w:rPr>
          <w:rFonts w:asciiTheme="minorEastAsia" w:hAnsiTheme="minorEastAsia"/>
          <w:sz w:val="24"/>
          <w:szCs w:val="24"/>
        </w:rPr>
        <w:t>以及 《公司章程》中规定的不得担任公司</w:t>
      </w:r>
      <w:r w:rsidR="000415BD">
        <w:rPr>
          <w:rFonts w:asciiTheme="minorEastAsia" w:hAnsiTheme="minorEastAsia" w:hint="eastAsia"/>
          <w:sz w:val="24"/>
          <w:szCs w:val="24"/>
        </w:rPr>
        <w:t>非独立董事、独立董事</w:t>
      </w:r>
      <w:r w:rsidR="00D7039E" w:rsidRPr="00BB3984">
        <w:rPr>
          <w:rFonts w:asciiTheme="minorEastAsia" w:hAnsiTheme="minorEastAsia"/>
          <w:sz w:val="24"/>
          <w:szCs w:val="24"/>
        </w:rPr>
        <w:t>的情形，也不存在被中国证监会确定为市场禁入者且尚在禁入期的情形，不属于失信被执行人，也未曾受到中国证监会和证券交易所的处罚或惩戒。</w:t>
      </w:r>
    </w:p>
    <w:p w14:paraId="54AD4D2B" w14:textId="4CAB23D2" w:rsidR="000415BD" w:rsidRDefault="000415BD" w:rsidP="000415B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3、同意董事会提名</w:t>
      </w:r>
      <w:r w:rsidRPr="00BB3984">
        <w:rPr>
          <w:rFonts w:asciiTheme="minorEastAsia" w:hAnsiTheme="minorEastAsia" w:hint="eastAsia"/>
          <w:sz w:val="24"/>
          <w:szCs w:val="24"/>
        </w:rPr>
        <w:t>胡先宽先生</w:t>
      </w:r>
      <w:r w:rsidRPr="00BB3984">
        <w:rPr>
          <w:rFonts w:asciiTheme="minorEastAsia" w:hAnsiTheme="minorEastAsia"/>
          <w:sz w:val="24"/>
          <w:szCs w:val="24"/>
        </w:rPr>
        <w:t>、</w:t>
      </w:r>
      <w:r w:rsidR="008725C2" w:rsidRPr="00BB3984">
        <w:rPr>
          <w:rFonts w:asciiTheme="minorEastAsia" w:hAnsiTheme="minorEastAsia" w:hint="eastAsia"/>
          <w:sz w:val="24"/>
          <w:szCs w:val="24"/>
        </w:rPr>
        <w:t>俞红华女士</w:t>
      </w:r>
      <w:r w:rsidR="008725C2" w:rsidRPr="00BB3984">
        <w:rPr>
          <w:rFonts w:asciiTheme="minorEastAsia" w:hAnsiTheme="minorEastAsia"/>
          <w:sz w:val="24"/>
          <w:szCs w:val="24"/>
        </w:rPr>
        <w:t>、</w:t>
      </w:r>
      <w:r w:rsidRPr="00BB3984">
        <w:rPr>
          <w:rFonts w:asciiTheme="minorEastAsia" w:hAnsiTheme="minorEastAsia" w:hint="eastAsia"/>
          <w:sz w:val="24"/>
          <w:szCs w:val="24"/>
        </w:rPr>
        <w:t>何林海先生</w:t>
      </w:r>
      <w:r w:rsidRPr="00BB3984">
        <w:rPr>
          <w:rFonts w:asciiTheme="minorEastAsia" w:hAnsiTheme="minorEastAsia"/>
          <w:sz w:val="24"/>
          <w:szCs w:val="24"/>
        </w:rPr>
        <w:t>、</w:t>
      </w:r>
      <w:r w:rsidR="001B4FBC">
        <w:rPr>
          <w:rFonts w:asciiTheme="minorEastAsia" w:hAnsiTheme="minorEastAsia" w:hint="eastAsia"/>
          <w:sz w:val="24"/>
          <w:szCs w:val="24"/>
        </w:rPr>
        <w:t>吴小辉先生、</w:t>
      </w:r>
      <w:r w:rsidRPr="00BB3984">
        <w:rPr>
          <w:rFonts w:asciiTheme="minorEastAsia" w:hAnsiTheme="minorEastAsia" w:hint="eastAsia"/>
          <w:sz w:val="24"/>
          <w:szCs w:val="24"/>
        </w:rPr>
        <w:t>陈明洋先生</w:t>
      </w:r>
      <w:r w:rsidRPr="00BB3984">
        <w:rPr>
          <w:rFonts w:asciiTheme="minorEastAsia" w:hAnsiTheme="minorEastAsia"/>
          <w:sz w:val="24"/>
          <w:szCs w:val="24"/>
        </w:rPr>
        <w:t>、</w:t>
      </w:r>
      <w:r w:rsidRPr="00BB3984">
        <w:rPr>
          <w:rFonts w:asciiTheme="minorEastAsia" w:hAnsiTheme="minorEastAsia" w:hint="eastAsia"/>
          <w:sz w:val="24"/>
          <w:szCs w:val="24"/>
        </w:rPr>
        <w:t>曹振明先生</w:t>
      </w:r>
      <w:r>
        <w:rPr>
          <w:rFonts w:asciiTheme="minorEastAsia" w:hAnsiTheme="minorEastAsia" w:hint="eastAsia"/>
          <w:sz w:val="24"/>
          <w:szCs w:val="24"/>
        </w:rPr>
        <w:t>为公司</w:t>
      </w:r>
      <w:r w:rsidRPr="00BB3984">
        <w:rPr>
          <w:rFonts w:asciiTheme="minorEastAsia" w:hAnsiTheme="minorEastAsia" w:hint="eastAsia"/>
          <w:sz w:val="24"/>
          <w:szCs w:val="24"/>
        </w:rPr>
        <w:t>第</w:t>
      </w:r>
      <w:r w:rsidR="001B4FBC">
        <w:rPr>
          <w:rFonts w:asciiTheme="minorEastAsia" w:hAnsiTheme="minorEastAsia" w:hint="eastAsia"/>
          <w:sz w:val="24"/>
          <w:szCs w:val="24"/>
        </w:rPr>
        <w:t>三</w:t>
      </w:r>
      <w:r w:rsidRPr="00BB3984">
        <w:rPr>
          <w:rFonts w:asciiTheme="minorEastAsia" w:hAnsiTheme="minorEastAsia" w:hint="eastAsia"/>
          <w:sz w:val="24"/>
          <w:szCs w:val="24"/>
        </w:rPr>
        <w:t>届董事会</w:t>
      </w:r>
      <w:r>
        <w:rPr>
          <w:rFonts w:asciiTheme="minorEastAsia" w:hAnsiTheme="minorEastAsia" w:hint="eastAsia"/>
          <w:sz w:val="24"/>
          <w:szCs w:val="24"/>
        </w:rPr>
        <w:t>非独立</w:t>
      </w:r>
      <w:r w:rsidRPr="00BB3984">
        <w:rPr>
          <w:rFonts w:asciiTheme="minorEastAsia" w:hAnsiTheme="minorEastAsia" w:hint="eastAsia"/>
          <w:sz w:val="24"/>
          <w:szCs w:val="24"/>
        </w:rPr>
        <w:t>董事候选人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1B4FBC" w:rsidRPr="00B0206A">
        <w:rPr>
          <w:rFonts w:ascii="宋体" w:hAnsi="宋体" w:hint="eastAsia"/>
          <w:sz w:val="24"/>
          <w:szCs w:val="24"/>
        </w:rPr>
        <w:t>赵惠芳女士</w:t>
      </w:r>
      <w:r w:rsidR="00171706" w:rsidRPr="00171706">
        <w:rPr>
          <w:rFonts w:asciiTheme="minorEastAsia" w:hAnsiTheme="minorEastAsia"/>
          <w:sz w:val="24"/>
          <w:szCs w:val="24"/>
        </w:rPr>
        <w:t>、</w:t>
      </w:r>
      <w:r w:rsidR="001B4FBC" w:rsidRPr="00B0206A">
        <w:rPr>
          <w:rFonts w:ascii="宋体" w:hAnsi="宋体" w:hint="eastAsia"/>
          <w:sz w:val="24"/>
          <w:szCs w:val="24"/>
        </w:rPr>
        <w:t>张治栋先生</w:t>
      </w:r>
      <w:r w:rsidR="00171706" w:rsidRPr="00171706">
        <w:rPr>
          <w:rFonts w:asciiTheme="minorEastAsia" w:hAnsiTheme="minorEastAsia"/>
          <w:sz w:val="24"/>
          <w:szCs w:val="24"/>
        </w:rPr>
        <w:t>、</w:t>
      </w:r>
      <w:r w:rsidR="001B4FBC" w:rsidRPr="00B0206A">
        <w:rPr>
          <w:rFonts w:ascii="宋体" w:hAnsi="宋体" w:hint="eastAsia"/>
          <w:sz w:val="24"/>
          <w:szCs w:val="24"/>
        </w:rPr>
        <w:t>陈亮先生</w:t>
      </w:r>
      <w:r w:rsidR="00171706">
        <w:rPr>
          <w:rFonts w:asciiTheme="minorEastAsia" w:hAnsiTheme="minorEastAsia" w:hint="eastAsia"/>
          <w:sz w:val="24"/>
          <w:szCs w:val="24"/>
        </w:rPr>
        <w:t>为公司</w:t>
      </w:r>
      <w:r w:rsidR="00171706" w:rsidRPr="00BB3984">
        <w:rPr>
          <w:rFonts w:asciiTheme="minorEastAsia" w:hAnsiTheme="minorEastAsia" w:hint="eastAsia"/>
          <w:sz w:val="24"/>
          <w:szCs w:val="24"/>
        </w:rPr>
        <w:t>第</w:t>
      </w:r>
      <w:r w:rsidR="001B4FBC">
        <w:rPr>
          <w:rFonts w:asciiTheme="minorEastAsia" w:hAnsiTheme="minorEastAsia" w:hint="eastAsia"/>
          <w:sz w:val="24"/>
          <w:szCs w:val="24"/>
        </w:rPr>
        <w:t>三</w:t>
      </w:r>
      <w:r w:rsidR="00171706" w:rsidRPr="00BB3984">
        <w:rPr>
          <w:rFonts w:asciiTheme="minorEastAsia" w:hAnsiTheme="minorEastAsia" w:hint="eastAsia"/>
          <w:sz w:val="24"/>
          <w:szCs w:val="24"/>
        </w:rPr>
        <w:t>届董事会</w:t>
      </w:r>
      <w:r w:rsidR="00171706">
        <w:rPr>
          <w:rFonts w:asciiTheme="minorEastAsia" w:hAnsiTheme="minorEastAsia" w:hint="eastAsia"/>
          <w:sz w:val="24"/>
          <w:szCs w:val="24"/>
        </w:rPr>
        <w:t>独立</w:t>
      </w:r>
      <w:r w:rsidR="00171706" w:rsidRPr="00BB3984">
        <w:rPr>
          <w:rFonts w:asciiTheme="minorEastAsia" w:hAnsiTheme="minorEastAsia" w:hint="eastAsia"/>
          <w:sz w:val="24"/>
          <w:szCs w:val="24"/>
        </w:rPr>
        <w:t>董事候选人</w:t>
      </w:r>
      <w:r w:rsidR="00171706">
        <w:rPr>
          <w:rFonts w:asciiTheme="minorEastAsia" w:hAnsiTheme="minorEastAsia" w:hint="eastAsia"/>
          <w:sz w:val="24"/>
          <w:szCs w:val="24"/>
        </w:rPr>
        <w:t>。</w:t>
      </w:r>
    </w:p>
    <w:p w14:paraId="17763DB8" w14:textId="5755554C" w:rsidR="00BB3984" w:rsidRDefault="00171706" w:rsidP="001717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71706">
        <w:rPr>
          <w:rFonts w:asciiTheme="minorEastAsia" w:hAnsiTheme="minorEastAsia" w:hint="eastAsia"/>
          <w:sz w:val="24"/>
          <w:szCs w:val="24"/>
        </w:rPr>
        <w:t>4、</w:t>
      </w:r>
      <w:r w:rsidRPr="00171706">
        <w:rPr>
          <w:rFonts w:asciiTheme="minorEastAsia" w:hAnsiTheme="minorEastAsia"/>
          <w:sz w:val="24"/>
          <w:szCs w:val="24"/>
        </w:rPr>
        <w:t>同意</w:t>
      </w:r>
      <w:r>
        <w:rPr>
          <w:rFonts w:asciiTheme="minorEastAsia" w:hAnsiTheme="minorEastAsia"/>
          <w:sz w:val="24"/>
          <w:szCs w:val="24"/>
        </w:rPr>
        <w:t>将</w:t>
      </w:r>
      <w:r w:rsidRPr="00BB3984">
        <w:rPr>
          <w:rFonts w:asciiTheme="minorEastAsia" w:hAnsiTheme="minorEastAsia" w:hint="eastAsia"/>
          <w:sz w:val="24"/>
          <w:szCs w:val="24"/>
        </w:rPr>
        <w:t>公司董事会换届选举</w:t>
      </w:r>
      <w:r>
        <w:rPr>
          <w:rFonts w:asciiTheme="minorEastAsia" w:hAnsiTheme="minorEastAsia" w:hint="eastAsia"/>
          <w:sz w:val="24"/>
          <w:szCs w:val="24"/>
        </w:rPr>
        <w:t>事项</w:t>
      </w:r>
      <w:r w:rsidRPr="00171706">
        <w:rPr>
          <w:rFonts w:asciiTheme="minorEastAsia" w:hAnsiTheme="minorEastAsia"/>
          <w:sz w:val="24"/>
          <w:szCs w:val="24"/>
        </w:rPr>
        <w:t>提请公司 20</w:t>
      </w:r>
      <w:r w:rsidR="001B4FBC">
        <w:rPr>
          <w:rFonts w:asciiTheme="minorEastAsia" w:hAnsiTheme="minorEastAsia"/>
          <w:sz w:val="24"/>
          <w:szCs w:val="24"/>
        </w:rPr>
        <w:t>23</w:t>
      </w:r>
      <w:r w:rsidRPr="00171706">
        <w:rPr>
          <w:rFonts w:asciiTheme="minorEastAsia" w:hAnsiTheme="minorEastAsia"/>
          <w:sz w:val="24"/>
          <w:szCs w:val="24"/>
        </w:rPr>
        <w:t>年第二次临时股东大会审议，其中独立董事任职资格尚需经上海证券交易所审核无异议后，方可提交股东大会选举。</w:t>
      </w:r>
    </w:p>
    <w:p w14:paraId="2E2A802E" w14:textId="16CACF85" w:rsidR="00794331" w:rsidRPr="007C1477" w:rsidRDefault="001B4FBC" w:rsidP="00120CCC">
      <w:pPr>
        <w:spacing w:line="36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7C147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二、为全资子公司提供新增融资类担保的事项</w:t>
      </w:r>
    </w:p>
    <w:p w14:paraId="5F939A90" w14:textId="4BF3598C" w:rsidR="001B4FBC" w:rsidRPr="00166D67" w:rsidRDefault="00166D67" w:rsidP="00166D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66D67">
        <w:rPr>
          <w:rFonts w:asciiTheme="minorEastAsia" w:hAnsiTheme="minorEastAsia" w:hint="eastAsia"/>
          <w:sz w:val="24"/>
          <w:szCs w:val="24"/>
        </w:rPr>
        <w:t>公司为全资子公司安徽省路通公路工程检测有限公司申请800万元银行贷款提供连带担保，符合公司及下属子公司生产经营及投资计划的资金需求，有利于保障安徽省路通公路工程检测有限公司稳定发展，提高其经营效率，担保风险在可控范围内，决策程序合法、合规，已经出席董事会三分之二以上的董事审议</w:t>
      </w:r>
      <w:r w:rsidRPr="00166D67">
        <w:rPr>
          <w:rFonts w:asciiTheme="minorEastAsia" w:hAnsiTheme="minorEastAsia" w:hint="eastAsia"/>
          <w:sz w:val="24"/>
          <w:szCs w:val="24"/>
        </w:rPr>
        <w:lastRenderedPageBreak/>
        <w:t>通过，不存在损害公司及公司股东特别是中小股东利益的情形。我们同意将该议案提交股东大会审议。</w:t>
      </w:r>
    </w:p>
    <w:p w14:paraId="3A2AC0C8" w14:textId="77777777" w:rsidR="001B4FBC" w:rsidRDefault="001B4FBC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D668FA7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（以下无正文）</w:t>
      </w:r>
    </w:p>
    <w:p w14:paraId="62A1F5D3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A6078BD" w14:textId="2E559E6A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5AB0AE5" w14:textId="2DCDCA7C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ADDC1FA" w14:textId="38675FE0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0D5D5DC" w14:textId="567A4FAF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D4FC2AB" w14:textId="67EBE8A5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048E991" w14:textId="68354188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E1FE0C9" w14:textId="07FF6BD2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CD800DF" w14:textId="35A663F2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B551B59" w14:textId="1B06F668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527BBC9" w14:textId="105BFD37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40DEFBD" w14:textId="15B2E773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0B65ECB0" w14:textId="6035E178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0E17A804" w14:textId="3C9558C0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87A9989" w14:textId="22610A2B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FCFCE96" w14:textId="62354ED2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21DB1B8" w14:textId="3837BB1B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D11DDCA" w14:textId="41766633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63B87DE" w14:textId="64D84B94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8D85763" w14:textId="7E9D5D02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6061314" w14:textId="6216E21F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2EDA2D8" w14:textId="118CFB4F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891BA12" w14:textId="399C4378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AD520E5" w14:textId="1D5BC3EA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477AFDD" w14:textId="5EA2928A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204E9BD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187D3E5" w14:textId="5B62EDA9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（本页无正文，为《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安徽省交通建设股份有限公司独立董事对公司第</w:t>
      </w:r>
      <w:r w:rsidR="00166D67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届董事会第</w:t>
      </w:r>
      <w:r w:rsidR="00166D67">
        <w:rPr>
          <w:rFonts w:asciiTheme="minorEastAsia" w:hAnsiTheme="minorEastAsia" w:cs="宋体" w:hint="eastAsia"/>
          <w:kern w:val="0"/>
          <w:sz w:val="24"/>
          <w:szCs w:val="24"/>
        </w:rPr>
        <w:t>三十二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次会议相关事项的独立意见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》之签字页）</w:t>
      </w:r>
    </w:p>
    <w:p w14:paraId="02D8E90A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670C706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独立董事签字：</w:t>
      </w:r>
    </w:p>
    <w:p w14:paraId="3F901955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1628AECB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1C65E37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762060C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u w:val="single"/>
        </w:rPr>
      </w:pPr>
    </w:p>
    <w:p w14:paraId="468EC583" w14:textId="3FC0705C" w:rsidR="00FB7038" w:rsidRPr="00FB7038" w:rsidRDefault="00FB7038" w:rsidP="00FB7038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周亚娜</w:t>
      </w:r>
      <w:r w:rsidR="00C924C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14:paraId="6E3C138B" w14:textId="36775684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0ECE1EC0" w14:textId="77777777" w:rsidR="00166D67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45F75E1" w14:textId="123F881D" w:rsidR="00166D67" w:rsidRDefault="00FB7038" w:rsidP="00C924C3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王  雷</w:t>
      </w:r>
      <w:r w:rsidR="00C924C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14:paraId="2A5585B2" w14:textId="2DF6CA3E" w:rsidR="00C924C3" w:rsidRDefault="00C924C3" w:rsidP="00C924C3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FB9786C" w14:textId="77777777" w:rsidR="00C924C3" w:rsidRDefault="00C924C3" w:rsidP="00C924C3">
      <w:pPr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  <w:u w:val="single"/>
        </w:rPr>
      </w:pPr>
    </w:p>
    <w:p w14:paraId="6854C485" w14:textId="2AFA3DB4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李 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强</w:t>
      </w:r>
    </w:p>
    <w:p w14:paraId="17041EED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18F9E91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DC30A9F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1E7B6FD3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007DA103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E969BC5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2E2D0CD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2710DA1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624CC6D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CC36403" w14:textId="77777777" w:rsidR="00166D67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EE0AF03" w14:textId="77777777" w:rsidR="00166D67" w:rsidRPr="00FB7038" w:rsidRDefault="00166D67" w:rsidP="00166D6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                   </w:t>
      </w:r>
      <w:r>
        <w:rPr>
          <w:rFonts w:asciiTheme="minorEastAsia" w:hAnsiTheme="minorEastAsia" w:cs="宋体"/>
          <w:kern w:val="0"/>
          <w:sz w:val="24"/>
          <w:szCs w:val="24"/>
        </w:rPr>
        <w:t>2023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14:paraId="17D3CF2E" w14:textId="77777777" w:rsidR="00166D67" w:rsidRPr="00FB7038" w:rsidRDefault="00166D6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sectPr w:rsidR="00166D67" w:rsidRPr="00FB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4B20" w14:textId="77777777" w:rsidR="002E2754" w:rsidRDefault="002E2754" w:rsidP="001B4FBC">
      <w:r>
        <w:separator/>
      </w:r>
    </w:p>
  </w:endnote>
  <w:endnote w:type="continuationSeparator" w:id="0">
    <w:p w14:paraId="49913CC5" w14:textId="77777777" w:rsidR="002E2754" w:rsidRDefault="002E2754" w:rsidP="001B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8327" w14:textId="77777777" w:rsidR="002E2754" w:rsidRDefault="002E2754" w:rsidP="001B4FBC">
      <w:r>
        <w:separator/>
      </w:r>
    </w:p>
  </w:footnote>
  <w:footnote w:type="continuationSeparator" w:id="0">
    <w:p w14:paraId="0A865374" w14:textId="77777777" w:rsidR="002E2754" w:rsidRDefault="002E2754" w:rsidP="001B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E5"/>
    <w:rsid w:val="000359EF"/>
    <w:rsid w:val="000415BD"/>
    <w:rsid w:val="00044CBF"/>
    <w:rsid w:val="0005493F"/>
    <w:rsid w:val="00094CF7"/>
    <w:rsid w:val="000D5B36"/>
    <w:rsid w:val="000E1442"/>
    <w:rsid w:val="001201BD"/>
    <w:rsid w:val="00120CCC"/>
    <w:rsid w:val="001255F8"/>
    <w:rsid w:val="00166D67"/>
    <w:rsid w:val="00171706"/>
    <w:rsid w:val="00182BBF"/>
    <w:rsid w:val="001875DD"/>
    <w:rsid w:val="001969F5"/>
    <w:rsid w:val="001A0767"/>
    <w:rsid w:val="001A167B"/>
    <w:rsid w:val="001B4FBC"/>
    <w:rsid w:val="00230F5C"/>
    <w:rsid w:val="002B3014"/>
    <w:rsid w:val="002E2754"/>
    <w:rsid w:val="002E3237"/>
    <w:rsid w:val="0030128D"/>
    <w:rsid w:val="00311FA7"/>
    <w:rsid w:val="0033386D"/>
    <w:rsid w:val="00353729"/>
    <w:rsid w:val="003830AE"/>
    <w:rsid w:val="003958E6"/>
    <w:rsid w:val="003C0341"/>
    <w:rsid w:val="003C2475"/>
    <w:rsid w:val="003D3A22"/>
    <w:rsid w:val="003D7D4D"/>
    <w:rsid w:val="003E61BB"/>
    <w:rsid w:val="004141DD"/>
    <w:rsid w:val="00432169"/>
    <w:rsid w:val="004B6A66"/>
    <w:rsid w:val="004C4229"/>
    <w:rsid w:val="00521E4C"/>
    <w:rsid w:val="00526FA5"/>
    <w:rsid w:val="00531C00"/>
    <w:rsid w:val="005420AE"/>
    <w:rsid w:val="005545D8"/>
    <w:rsid w:val="00582CAD"/>
    <w:rsid w:val="00591084"/>
    <w:rsid w:val="00591F25"/>
    <w:rsid w:val="005A7E36"/>
    <w:rsid w:val="005B5013"/>
    <w:rsid w:val="005C00D4"/>
    <w:rsid w:val="005C1429"/>
    <w:rsid w:val="005D11E2"/>
    <w:rsid w:val="005E3E9D"/>
    <w:rsid w:val="00612049"/>
    <w:rsid w:val="00617088"/>
    <w:rsid w:val="00640301"/>
    <w:rsid w:val="00646FB5"/>
    <w:rsid w:val="006519CF"/>
    <w:rsid w:val="00691B62"/>
    <w:rsid w:val="006B4414"/>
    <w:rsid w:val="006E05E2"/>
    <w:rsid w:val="006E1690"/>
    <w:rsid w:val="00711800"/>
    <w:rsid w:val="007146DC"/>
    <w:rsid w:val="0071779F"/>
    <w:rsid w:val="007177B6"/>
    <w:rsid w:val="007246C8"/>
    <w:rsid w:val="00724D41"/>
    <w:rsid w:val="00732B61"/>
    <w:rsid w:val="007341B8"/>
    <w:rsid w:val="00736FF2"/>
    <w:rsid w:val="00766FAE"/>
    <w:rsid w:val="007733D9"/>
    <w:rsid w:val="00794331"/>
    <w:rsid w:val="007A4DF4"/>
    <w:rsid w:val="007C06F2"/>
    <w:rsid w:val="007C1477"/>
    <w:rsid w:val="007C4530"/>
    <w:rsid w:val="007D4757"/>
    <w:rsid w:val="007E36B3"/>
    <w:rsid w:val="007E3771"/>
    <w:rsid w:val="007E43FC"/>
    <w:rsid w:val="00804D93"/>
    <w:rsid w:val="0080507D"/>
    <w:rsid w:val="00806A1A"/>
    <w:rsid w:val="00833D7A"/>
    <w:rsid w:val="00850BC2"/>
    <w:rsid w:val="008711ED"/>
    <w:rsid w:val="008725C2"/>
    <w:rsid w:val="00892230"/>
    <w:rsid w:val="00896100"/>
    <w:rsid w:val="008A0985"/>
    <w:rsid w:val="008A2B4B"/>
    <w:rsid w:val="008C2DCB"/>
    <w:rsid w:val="008F3290"/>
    <w:rsid w:val="008F75F3"/>
    <w:rsid w:val="00902CE8"/>
    <w:rsid w:val="00922EE2"/>
    <w:rsid w:val="009300D8"/>
    <w:rsid w:val="00930992"/>
    <w:rsid w:val="00987053"/>
    <w:rsid w:val="009A6709"/>
    <w:rsid w:val="009B0B58"/>
    <w:rsid w:val="009B2905"/>
    <w:rsid w:val="009E5361"/>
    <w:rsid w:val="009E7573"/>
    <w:rsid w:val="009F166B"/>
    <w:rsid w:val="00A13497"/>
    <w:rsid w:val="00A226A6"/>
    <w:rsid w:val="00A301D7"/>
    <w:rsid w:val="00A3738A"/>
    <w:rsid w:val="00A9796C"/>
    <w:rsid w:val="00AA66CD"/>
    <w:rsid w:val="00AB2F35"/>
    <w:rsid w:val="00AB2FC6"/>
    <w:rsid w:val="00AB36D0"/>
    <w:rsid w:val="00AB63A9"/>
    <w:rsid w:val="00AC5868"/>
    <w:rsid w:val="00AF10A4"/>
    <w:rsid w:val="00AF7F46"/>
    <w:rsid w:val="00B15EBF"/>
    <w:rsid w:val="00B232F7"/>
    <w:rsid w:val="00B256AA"/>
    <w:rsid w:val="00B2572E"/>
    <w:rsid w:val="00B27EDD"/>
    <w:rsid w:val="00B412F3"/>
    <w:rsid w:val="00B44030"/>
    <w:rsid w:val="00B53AEE"/>
    <w:rsid w:val="00B64F62"/>
    <w:rsid w:val="00B74F80"/>
    <w:rsid w:val="00B842A4"/>
    <w:rsid w:val="00B86C4E"/>
    <w:rsid w:val="00B86DE5"/>
    <w:rsid w:val="00BA70AA"/>
    <w:rsid w:val="00BB3984"/>
    <w:rsid w:val="00BB6F49"/>
    <w:rsid w:val="00BC23B8"/>
    <w:rsid w:val="00BC71BD"/>
    <w:rsid w:val="00C06342"/>
    <w:rsid w:val="00C11620"/>
    <w:rsid w:val="00C17690"/>
    <w:rsid w:val="00C17D07"/>
    <w:rsid w:val="00C33318"/>
    <w:rsid w:val="00C62873"/>
    <w:rsid w:val="00C6611C"/>
    <w:rsid w:val="00C73809"/>
    <w:rsid w:val="00C73CDC"/>
    <w:rsid w:val="00C924C3"/>
    <w:rsid w:val="00C979A5"/>
    <w:rsid w:val="00CB2716"/>
    <w:rsid w:val="00CE5F90"/>
    <w:rsid w:val="00D03ACD"/>
    <w:rsid w:val="00D040B4"/>
    <w:rsid w:val="00D236CE"/>
    <w:rsid w:val="00D4070A"/>
    <w:rsid w:val="00D63B4D"/>
    <w:rsid w:val="00D7039E"/>
    <w:rsid w:val="00E11C41"/>
    <w:rsid w:val="00E2686C"/>
    <w:rsid w:val="00E42C83"/>
    <w:rsid w:val="00E533F6"/>
    <w:rsid w:val="00E56121"/>
    <w:rsid w:val="00E62452"/>
    <w:rsid w:val="00E67668"/>
    <w:rsid w:val="00EA56BB"/>
    <w:rsid w:val="00EA69A0"/>
    <w:rsid w:val="00EE5B41"/>
    <w:rsid w:val="00F23C6A"/>
    <w:rsid w:val="00F2676A"/>
    <w:rsid w:val="00F44152"/>
    <w:rsid w:val="00F928CF"/>
    <w:rsid w:val="00FA132C"/>
    <w:rsid w:val="00FB6399"/>
    <w:rsid w:val="00FB7038"/>
    <w:rsid w:val="00FC41A7"/>
    <w:rsid w:val="00FD3007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6FE50"/>
  <w15:docId w15:val="{C0DCED36-B63D-44BE-95FE-F19CD9B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B4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4F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4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4FB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66D6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6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孙 大伟</cp:lastModifiedBy>
  <cp:revision>18</cp:revision>
  <dcterms:created xsi:type="dcterms:W3CDTF">2019-11-26T10:22:00Z</dcterms:created>
  <dcterms:modified xsi:type="dcterms:W3CDTF">2023-04-04T06:56:00Z</dcterms:modified>
</cp:coreProperties>
</file>