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0AE7D123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B41280">
        <w:rPr>
          <w:rFonts w:asciiTheme="minorEastAsia" w:eastAsiaTheme="minorEastAsia" w:hAnsiTheme="minorEastAsia" w:cs="Times New Roman"/>
          <w:sz w:val="24"/>
          <w:szCs w:val="24"/>
        </w:rPr>
        <w:t>1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8C7149">
        <w:rPr>
          <w:rFonts w:asciiTheme="minorEastAsia" w:eastAsiaTheme="minorEastAsia" w:hAnsiTheme="minorEastAsia" w:cs="Times New Roman"/>
          <w:sz w:val="24"/>
          <w:szCs w:val="24"/>
        </w:rPr>
        <w:t>0</w:t>
      </w:r>
      <w:r w:rsidR="00C05B3F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 w:rsidR="00C05B3F">
        <w:rPr>
          <w:rFonts w:asciiTheme="minorEastAsia" w:eastAsiaTheme="minorEastAsia" w:hAnsiTheme="minorEastAsia" w:cs="Times New Roman"/>
          <w:sz w:val="24"/>
          <w:szCs w:val="24"/>
        </w:rPr>
        <w:t>5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77777777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352E9DC" w14:textId="18219085" w:rsidR="00335657" w:rsidRDefault="00B6714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9850CD" w:rsidRPr="009850CD">
        <w:rPr>
          <w:rFonts w:ascii="宋体" w:eastAsia="宋体" w:hAnsi="宋体" w:hint="eastAsia"/>
          <w:sz w:val="24"/>
          <w:szCs w:val="24"/>
        </w:rPr>
        <w:t>界首市交通运输局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413E6E">
        <w:rPr>
          <w:rFonts w:ascii="宋体" w:eastAsia="宋体" w:hAnsi="宋体" w:hint="eastAsia"/>
          <w:sz w:val="24"/>
          <w:szCs w:val="24"/>
        </w:rPr>
        <w:t>安徽省招标集团股份有限公司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</w:t>
      </w:r>
      <w:r w:rsidR="009850CD">
        <w:rPr>
          <w:rFonts w:ascii="宋体" w:eastAsia="宋体" w:hAnsi="宋体" w:hint="eastAsia"/>
          <w:sz w:val="24"/>
          <w:szCs w:val="24"/>
        </w:rPr>
        <w:t>为</w:t>
      </w:r>
      <w:r w:rsidR="009850CD" w:rsidRPr="009850CD">
        <w:rPr>
          <w:rFonts w:ascii="宋体" w:eastAsia="宋体" w:hAnsi="宋体" w:hint="eastAsia"/>
          <w:sz w:val="24"/>
          <w:szCs w:val="24"/>
        </w:rPr>
        <w:t>界首收费站连接线配套工程（复兴路至鸭王大道段）施工</w:t>
      </w:r>
      <w:r w:rsidR="009850CD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6607D5EF" w14:textId="30C099EB" w:rsidR="00A304FC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9850CD" w:rsidRPr="009850CD">
        <w:rPr>
          <w:rFonts w:ascii="宋体" w:eastAsia="宋体" w:hAnsi="宋体" w:hint="eastAsia"/>
          <w:sz w:val="24"/>
          <w:szCs w:val="24"/>
        </w:rPr>
        <w:t>界首收费站连接线配套工程（复兴路至鸭王大道段）施工</w:t>
      </w:r>
    </w:p>
    <w:p w14:paraId="54321B78" w14:textId="44D0BA5B" w:rsidR="00841FFD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413E6E" w:rsidRPr="00413E6E">
        <w:rPr>
          <w:rFonts w:ascii="宋体" w:eastAsia="宋体" w:hAnsi="宋体" w:hint="eastAsia"/>
          <w:sz w:val="24"/>
          <w:szCs w:val="24"/>
        </w:rPr>
        <w:t>界首市</w:t>
      </w:r>
    </w:p>
    <w:p w14:paraId="2154B7FE" w14:textId="23CD29E4" w:rsidR="00335657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413E6E">
        <w:rPr>
          <w:rFonts w:ascii="宋体" w:eastAsia="宋体" w:hAnsi="宋体"/>
          <w:sz w:val="24"/>
          <w:szCs w:val="24"/>
        </w:rPr>
        <w:t>182,614,318.46</w:t>
      </w:r>
      <w:r w:rsidR="00EC633E">
        <w:rPr>
          <w:rFonts w:ascii="宋体" w:eastAsia="宋体" w:hAnsi="宋体" w:hint="eastAsia"/>
          <w:sz w:val="24"/>
          <w:szCs w:val="24"/>
        </w:rPr>
        <w:t>元人民币</w:t>
      </w:r>
    </w:p>
    <w:p w14:paraId="4A23463E" w14:textId="335C7FE0" w:rsidR="00335657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EC633E" w:rsidRPr="00EC633E">
        <w:rPr>
          <w:rFonts w:ascii="宋体" w:eastAsia="宋体" w:hAnsi="宋体" w:hint="eastAsia"/>
          <w:sz w:val="24"/>
          <w:szCs w:val="24"/>
        </w:rPr>
        <w:t>730日历天</w:t>
      </w:r>
    </w:p>
    <w:p w14:paraId="08CA9317" w14:textId="6E887ABC" w:rsidR="00EC633E" w:rsidRPr="00EC633E" w:rsidRDefault="00B67140" w:rsidP="00EC633E">
      <w:pPr>
        <w:spacing w:after="0"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EC633E" w:rsidRPr="00EC633E">
        <w:rPr>
          <w:rFonts w:ascii="宋体" w:eastAsia="宋体" w:hAnsi="宋体" w:hint="eastAsia"/>
          <w:sz w:val="24"/>
          <w:szCs w:val="24"/>
        </w:rPr>
        <w:t>项目位于界首市区东部，现省界收费站西侧 2km处，设计技术标准为一级公路兼城市道路功能，建设内容包括：</w:t>
      </w:r>
    </w:p>
    <w:p w14:paraId="5E799C1D" w14:textId="6D428E9D" w:rsidR="00EC633E" w:rsidRPr="00EC633E" w:rsidRDefault="00EC633E" w:rsidP="00EC633E">
      <w:pPr>
        <w:spacing w:after="0" w:line="480" w:lineRule="exact"/>
        <w:ind w:firstLineChars="200" w:firstLine="480"/>
        <w:jc w:val="both"/>
        <w:rPr>
          <w:rFonts w:ascii="宋体" w:eastAsia="宋体" w:hAnsi="宋体" w:hint="eastAsia"/>
          <w:sz w:val="24"/>
          <w:szCs w:val="24"/>
        </w:rPr>
      </w:pPr>
      <w:r w:rsidRPr="00EC633E">
        <w:rPr>
          <w:rFonts w:ascii="宋体" w:eastAsia="宋体" w:hAnsi="宋体" w:hint="eastAsia"/>
          <w:sz w:val="24"/>
          <w:szCs w:val="24"/>
        </w:rPr>
        <w:t>（1）在S417与鸭王大道交叉口，为了与在建界首北部农村公路衔接，本次施工图设计S417 起点MK0+000～MK0+250段线位向西偏移，MK0+250～MK1+865.8 拟合现状道路平面线位，采用双侧加宽的方式对现有道路进行改造。终点位于万福沟南侧，顺接现状复兴路交叉口。含S417 与宁洛高速</w:t>
      </w:r>
      <w:proofErr w:type="gramStart"/>
      <w:r w:rsidRPr="00EC633E">
        <w:rPr>
          <w:rFonts w:ascii="宋体" w:eastAsia="宋体" w:hAnsi="宋体" w:hint="eastAsia"/>
          <w:sz w:val="24"/>
          <w:szCs w:val="24"/>
        </w:rPr>
        <w:t>相交路改桥</w:t>
      </w:r>
      <w:proofErr w:type="gramEnd"/>
      <w:r w:rsidRPr="00EC633E">
        <w:rPr>
          <w:rFonts w:ascii="宋体" w:eastAsia="宋体" w:hAnsi="宋体" w:hint="eastAsia"/>
          <w:sz w:val="24"/>
          <w:szCs w:val="24"/>
        </w:rPr>
        <w:t>一处，全长约1.87km。</w:t>
      </w:r>
    </w:p>
    <w:p w14:paraId="7A66FEAA" w14:textId="77777777" w:rsidR="00EC633E" w:rsidRPr="00EC633E" w:rsidRDefault="00EC633E" w:rsidP="00EC633E">
      <w:pPr>
        <w:spacing w:after="0" w:line="480" w:lineRule="exact"/>
        <w:ind w:firstLineChars="200" w:firstLine="480"/>
        <w:jc w:val="both"/>
        <w:rPr>
          <w:rFonts w:ascii="宋体" w:eastAsia="宋体" w:hAnsi="宋体" w:hint="eastAsia"/>
          <w:sz w:val="24"/>
          <w:szCs w:val="24"/>
        </w:rPr>
      </w:pPr>
      <w:r w:rsidRPr="00EC633E">
        <w:rPr>
          <w:rFonts w:ascii="宋体" w:eastAsia="宋体" w:hAnsi="宋体" w:hint="eastAsia"/>
          <w:sz w:val="24"/>
          <w:szCs w:val="24"/>
        </w:rPr>
        <w:t>（2）拟建</w:t>
      </w:r>
      <w:proofErr w:type="gramStart"/>
      <w:r w:rsidRPr="00EC633E">
        <w:rPr>
          <w:rFonts w:ascii="宋体" w:eastAsia="宋体" w:hAnsi="宋体" w:hint="eastAsia"/>
          <w:sz w:val="24"/>
          <w:szCs w:val="24"/>
        </w:rPr>
        <w:t>东旭路建设</w:t>
      </w:r>
      <w:proofErr w:type="gramEnd"/>
      <w:r w:rsidRPr="00EC633E">
        <w:rPr>
          <w:rFonts w:ascii="宋体" w:eastAsia="宋体" w:hAnsi="宋体" w:hint="eastAsia"/>
          <w:sz w:val="24"/>
          <w:szCs w:val="24"/>
        </w:rPr>
        <w:t>工程位于界首东城办事处的西北部，路线呈南北走向，下穿宁洛高速，拟建</w:t>
      </w:r>
      <w:proofErr w:type="gramStart"/>
      <w:r w:rsidRPr="00EC633E">
        <w:rPr>
          <w:rFonts w:ascii="宋体" w:eastAsia="宋体" w:hAnsi="宋体" w:hint="eastAsia"/>
          <w:sz w:val="24"/>
          <w:szCs w:val="24"/>
        </w:rPr>
        <w:t>东旭路全长</w:t>
      </w:r>
      <w:proofErr w:type="gramEnd"/>
      <w:r w:rsidRPr="00EC633E">
        <w:rPr>
          <w:rFonts w:ascii="宋体" w:eastAsia="宋体" w:hAnsi="宋体" w:hint="eastAsia"/>
          <w:sz w:val="24"/>
          <w:szCs w:val="24"/>
        </w:rPr>
        <w:t>约309m，桩号范围K0+000～K0+309.999，道路红线宽50m，双向六车道。</w:t>
      </w:r>
    </w:p>
    <w:p w14:paraId="464A907D" w14:textId="54F24D33" w:rsidR="008567BA" w:rsidRDefault="00EC633E" w:rsidP="00EC633E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EC633E">
        <w:rPr>
          <w:rFonts w:ascii="宋体" w:eastAsia="宋体" w:hAnsi="宋体" w:hint="eastAsia"/>
          <w:sz w:val="24"/>
          <w:szCs w:val="24"/>
        </w:rPr>
        <w:t>（3）拟建互通位于现状简易匝道北侧，衔接G36 宁洛高速界首互通工程。起点位于收费站广场渐变段西侧。主线0.8km，匝道长1.27km。</w:t>
      </w:r>
    </w:p>
    <w:p w14:paraId="41511F77" w14:textId="0493BE99" w:rsidR="00FC01CD" w:rsidRPr="00FC01CD" w:rsidRDefault="00B67140" w:rsidP="003A0315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 w:rsidR="00EC633E">
        <w:rPr>
          <w:rFonts w:ascii="宋体" w:eastAsia="宋体" w:hAnsi="宋体"/>
          <w:sz w:val="24"/>
          <w:szCs w:val="24"/>
        </w:rPr>
        <w:t>20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2E4525">
        <w:rPr>
          <w:rFonts w:ascii="宋体" w:eastAsia="宋体" w:hAnsi="宋体" w:hint="eastAsia"/>
          <w:sz w:val="24"/>
          <w:szCs w:val="24"/>
        </w:rPr>
        <w:t>5</w:t>
      </w:r>
      <w:r w:rsidR="002E4525">
        <w:rPr>
          <w:rFonts w:ascii="宋体" w:eastAsia="宋体" w:hAnsi="宋体"/>
          <w:sz w:val="24"/>
          <w:szCs w:val="24"/>
        </w:rPr>
        <w:t>.74</w:t>
      </w:r>
      <w:r w:rsidR="004B0B56" w:rsidRPr="00AE0D6D">
        <w:rPr>
          <w:rFonts w:ascii="宋体" w:eastAsia="宋体" w:hAnsi="宋体"/>
          <w:sz w:val="24"/>
          <w:szCs w:val="24"/>
        </w:rPr>
        <w:t>%</w:t>
      </w:r>
      <w:r w:rsidR="003A0315" w:rsidRPr="00AE0D6D">
        <w:rPr>
          <w:rFonts w:ascii="宋体" w:eastAsia="宋体" w:hAnsi="宋体" w:hint="eastAsia"/>
          <w:sz w:val="24"/>
          <w:szCs w:val="24"/>
        </w:rPr>
        <w:t>。</w:t>
      </w:r>
      <w:r w:rsidR="003A0315" w:rsidRPr="00FC01CD">
        <w:rPr>
          <w:rFonts w:ascii="宋体" w:eastAsia="宋体" w:hAnsi="宋体"/>
          <w:sz w:val="24"/>
          <w:szCs w:val="24"/>
        </w:rPr>
        <w:t xml:space="preserve"> </w:t>
      </w:r>
    </w:p>
    <w:p w14:paraId="6030FEF5" w14:textId="551F5101" w:rsidR="009723D3" w:rsidRPr="009723D3" w:rsidRDefault="00EC633E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52B1D7F7" w14:textId="77777777" w:rsidR="008567BA" w:rsidRDefault="008567BA" w:rsidP="008567BA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0BB70C34" w14:textId="77777777" w:rsidR="009723D3" w:rsidRPr="008567BA" w:rsidRDefault="009723D3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77777777" w:rsidR="000D02A0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14:paraId="48FFE0DC" w14:textId="77777777" w:rsidR="000D02A0" w:rsidRPr="0030256D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22946692" w14:textId="6F8F36FE"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92C34">
        <w:rPr>
          <w:rFonts w:ascii="宋体" w:eastAsia="宋体" w:hAnsi="宋体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EC633E">
        <w:rPr>
          <w:rFonts w:ascii="宋体" w:eastAsia="宋体" w:hAnsi="宋体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EC633E">
        <w:rPr>
          <w:rFonts w:ascii="宋体" w:eastAsia="宋体" w:hAnsi="宋体"/>
          <w:sz w:val="24"/>
          <w:szCs w:val="24"/>
        </w:rPr>
        <w:t>19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14:paraId="322FC5A8" w14:textId="77777777" w:rsidR="00335657" w:rsidRPr="0030256D" w:rsidRDefault="00B67140" w:rsidP="00716EF5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0455" w14:textId="77777777" w:rsidR="00962266" w:rsidRDefault="00962266" w:rsidP="00853234">
      <w:pPr>
        <w:spacing w:after="0"/>
      </w:pPr>
      <w:r>
        <w:separator/>
      </w:r>
    </w:p>
  </w:endnote>
  <w:endnote w:type="continuationSeparator" w:id="0">
    <w:p w14:paraId="480610EB" w14:textId="77777777" w:rsidR="00962266" w:rsidRDefault="00962266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4DD3" w14:textId="77777777" w:rsidR="00962266" w:rsidRDefault="00962266" w:rsidP="00853234">
      <w:pPr>
        <w:spacing w:after="0"/>
      </w:pPr>
      <w:r>
        <w:separator/>
      </w:r>
    </w:p>
  </w:footnote>
  <w:footnote w:type="continuationSeparator" w:id="0">
    <w:p w14:paraId="578C4105" w14:textId="77777777" w:rsidR="00962266" w:rsidRDefault="00962266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73350"/>
    <w:rsid w:val="00076CEB"/>
    <w:rsid w:val="000A5C31"/>
    <w:rsid w:val="000C499A"/>
    <w:rsid w:val="000D02A0"/>
    <w:rsid w:val="00142EAF"/>
    <w:rsid w:val="00173760"/>
    <w:rsid w:val="00192C34"/>
    <w:rsid w:val="001A1A6E"/>
    <w:rsid w:val="001A3F05"/>
    <w:rsid w:val="001C7E6A"/>
    <w:rsid w:val="001E1459"/>
    <w:rsid w:val="001F17C2"/>
    <w:rsid w:val="00203C52"/>
    <w:rsid w:val="00224CD7"/>
    <w:rsid w:val="0027551D"/>
    <w:rsid w:val="002D5D66"/>
    <w:rsid w:val="002E398E"/>
    <w:rsid w:val="002E4525"/>
    <w:rsid w:val="0030256D"/>
    <w:rsid w:val="003027E8"/>
    <w:rsid w:val="00302F2A"/>
    <w:rsid w:val="00323B43"/>
    <w:rsid w:val="00325C64"/>
    <w:rsid w:val="00335657"/>
    <w:rsid w:val="003A0315"/>
    <w:rsid w:val="003B2425"/>
    <w:rsid w:val="003D37D8"/>
    <w:rsid w:val="003F31EA"/>
    <w:rsid w:val="00411967"/>
    <w:rsid w:val="00413E6E"/>
    <w:rsid w:val="00426133"/>
    <w:rsid w:val="004358AB"/>
    <w:rsid w:val="00453F86"/>
    <w:rsid w:val="00481B6A"/>
    <w:rsid w:val="00482C9B"/>
    <w:rsid w:val="004B0B56"/>
    <w:rsid w:val="004B44AC"/>
    <w:rsid w:val="00517672"/>
    <w:rsid w:val="0052742A"/>
    <w:rsid w:val="00561FFB"/>
    <w:rsid w:val="005847B7"/>
    <w:rsid w:val="00587034"/>
    <w:rsid w:val="005A632D"/>
    <w:rsid w:val="005A7C37"/>
    <w:rsid w:val="005C5732"/>
    <w:rsid w:val="005F0B4F"/>
    <w:rsid w:val="005F2243"/>
    <w:rsid w:val="005F6904"/>
    <w:rsid w:val="0062629F"/>
    <w:rsid w:val="006437DF"/>
    <w:rsid w:val="00643BAD"/>
    <w:rsid w:val="0066557D"/>
    <w:rsid w:val="00670DB7"/>
    <w:rsid w:val="006771CC"/>
    <w:rsid w:val="006860BE"/>
    <w:rsid w:val="00690552"/>
    <w:rsid w:val="006913D9"/>
    <w:rsid w:val="006A266F"/>
    <w:rsid w:val="006C07E9"/>
    <w:rsid w:val="006E3BBE"/>
    <w:rsid w:val="00716EF5"/>
    <w:rsid w:val="00723187"/>
    <w:rsid w:val="007469DE"/>
    <w:rsid w:val="00751B0C"/>
    <w:rsid w:val="007652CD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40E3"/>
    <w:rsid w:val="0092079B"/>
    <w:rsid w:val="00962012"/>
    <w:rsid w:val="00962266"/>
    <w:rsid w:val="009723D3"/>
    <w:rsid w:val="009850CD"/>
    <w:rsid w:val="009978C2"/>
    <w:rsid w:val="009A76C1"/>
    <w:rsid w:val="009E2F4C"/>
    <w:rsid w:val="009E6403"/>
    <w:rsid w:val="00A135E9"/>
    <w:rsid w:val="00A304FC"/>
    <w:rsid w:val="00A768D7"/>
    <w:rsid w:val="00AA63FD"/>
    <w:rsid w:val="00AC6396"/>
    <w:rsid w:val="00AD172E"/>
    <w:rsid w:val="00AD7021"/>
    <w:rsid w:val="00AE0D6D"/>
    <w:rsid w:val="00B41280"/>
    <w:rsid w:val="00B446EA"/>
    <w:rsid w:val="00B5248B"/>
    <w:rsid w:val="00B67140"/>
    <w:rsid w:val="00B83549"/>
    <w:rsid w:val="00C05B3F"/>
    <w:rsid w:val="00C07452"/>
    <w:rsid w:val="00C152DF"/>
    <w:rsid w:val="00C32A4C"/>
    <w:rsid w:val="00C330E0"/>
    <w:rsid w:val="00C470BC"/>
    <w:rsid w:val="00C5159A"/>
    <w:rsid w:val="00C64501"/>
    <w:rsid w:val="00C77C01"/>
    <w:rsid w:val="00CA3B20"/>
    <w:rsid w:val="00CC4B45"/>
    <w:rsid w:val="00D10299"/>
    <w:rsid w:val="00D14557"/>
    <w:rsid w:val="00D226F5"/>
    <w:rsid w:val="00D305E7"/>
    <w:rsid w:val="00D31D50"/>
    <w:rsid w:val="00D3366A"/>
    <w:rsid w:val="00D4561F"/>
    <w:rsid w:val="00D47440"/>
    <w:rsid w:val="00D53936"/>
    <w:rsid w:val="00D53E99"/>
    <w:rsid w:val="00D808E5"/>
    <w:rsid w:val="00DC12B7"/>
    <w:rsid w:val="00DF0A8A"/>
    <w:rsid w:val="00E44B4E"/>
    <w:rsid w:val="00E56890"/>
    <w:rsid w:val="00E67F1B"/>
    <w:rsid w:val="00EC633E"/>
    <w:rsid w:val="00F00CDA"/>
    <w:rsid w:val="00F0669A"/>
    <w:rsid w:val="00F25A44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 玲</cp:lastModifiedBy>
  <cp:revision>82</cp:revision>
  <cp:lastPrinted>2021-03-22T08:12:00Z</cp:lastPrinted>
  <dcterms:created xsi:type="dcterms:W3CDTF">2008-09-11T17:20:00Z</dcterms:created>
  <dcterms:modified xsi:type="dcterms:W3CDTF">2021-06-18T07:43:00Z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